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9B89DE" w14:textId="02ECDE68" w:rsidR="008B5A04" w:rsidRPr="00A93BF9" w:rsidRDefault="008B5A04" w:rsidP="003310C3">
      <w:pPr>
        <w:jc w:val="center"/>
        <w:rPr>
          <w:rFonts w:ascii="Century Gothic" w:hAnsi="Century Gothic"/>
          <w:b/>
          <w:bCs/>
          <w:sz w:val="32"/>
          <w:szCs w:val="32"/>
        </w:rPr>
      </w:pPr>
      <w:r w:rsidRPr="00A93BF9">
        <w:rPr>
          <w:rFonts w:ascii="Century Gothic" w:hAnsi="Century Gothic"/>
          <w:b/>
          <w:bCs/>
          <w:sz w:val="32"/>
          <w:szCs w:val="32"/>
        </w:rPr>
        <w:t>Provider Requirements by</w:t>
      </w:r>
      <w:r w:rsidR="00F62495">
        <w:rPr>
          <w:rFonts w:ascii="Century Gothic" w:hAnsi="Century Gothic"/>
          <w:b/>
          <w:bCs/>
          <w:sz w:val="32"/>
          <w:szCs w:val="32"/>
        </w:rPr>
        <w:t xml:space="preserve"> </w:t>
      </w:r>
      <w:r w:rsidRPr="00A93BF9">
        <w:rPr>
          <w:rFonts w:ascii="Century Gothic" w:hAnsi="Century Gothic"/>
          <w:b/>
          <w:bCs/>
          <w:sz w:val="32"/>
          <w:szCs w:val="32"/>
        </w:rPr>
        <w:t>Type</w:t>
      </w:r>
    </w:p>
    <w:p w14:paraId="7C806101" w14:textId="77777777" w:rsidR="00A93BF9" w:rsidRPr="009B4538" w:rsidRDefault="00A93BF9" w:rsidP="003310C3">
      <w:pPr>
        <w:pStyle w:val="NoSpacing"/>
      </w:pPr>
    </w:p>
    <w:p w14:paraId="71973EA0" w14:textId="550BD16F" w:rsidR="001B0538" w:rsidRDefault="001B0538" w:rsidP="003310C3">
      <w:pPr>
        <w:pStyle w:val="Heading1"/>
        <w15:collapsed/>
      </w:pPr>
      <w:r w:rsidRPr="001F3B61">
        <w:t>Outpatient Therapies once Thresholds have been met – BH, PT, OT, ST</w:t>
      </w:r>
    </w:p>
    <w:p w14:paraId="4A4599AB" w14:textId="666AD8CA" w:rsidR="00E07995" w:rsidRPr="001F3B61" w:rsidRDefault="008F4EFD" w:rsidP="003310C3">
      <w:pPr>
        <w:rPr>
          <w:rFonts w:ascii="Century Gothic" w:hAnsi="Century Gothic"/>
          <w:i/>
          <w:iCs/>
        </w:rPr>
      </w:pPr>
      <w:r w:rsidRPr="001F3B61">
        <w:rPr>
          <w:rFonts w:ascii="Century Gothic" w:hAnsi="Century Gothic"/>
          <w:b/>
          <w:bCs/>
        </w:rPr>
        <w:t xml:space="preserve">Ordering Provider – </w:t>
      </w:r>
      <w:r w:rsidRPr="001F3B61">
        <w:rPr>
          <w:rFonts w:ascii="Century Gothic" w:hAnsi="Century Gothic"/>
        </w:rPr>
        <w:t xml:space="preserve">The person or Organization ordering the care </w:t>
      </w:r>
      <w:r w:rsidRPr="001F3B61">
        <w:rPr>
          <w:rFonts w:ascii="Century Gothic" w:hAnsi="Century Gothic"/>
          <w:i/>
          <w:iCs/>
        </w:rPr>
        <w:t>(this information is not transmitted to BMS with the PA. If you are needing to bill under the NPI listed here, it will need to either go under treating provider, or be a</w:t>
      </w:r>
      <w:r w:rsidR="001F3B61">
        <w:rPr>
          <w:rFonts w:ascii="Century Gothic" w:hAnsi="Century Gothic"/>
          <w:i/>
          <w:iCs/>
        </w:rPr>
        <w:t xml:space="preserve"> </w:t>
      </w:r>
      <w:r w:rsidRPr="001F3B61">
        <w:rPr>
          <w:rFonts w:ascii="Century Gothic" w:hAnsi="Century Gothic"/>
          <w:i/>
          <w:iCs/>
        </w:rPr>
        <w:t>part of the same group practice as the NPI listed as the treating provider)</w:t>
      </w:r>
    </w:p>
    <w:p w14:paraId="6B250870" w14:textId="0B17B219" w:rsidR="008F4EFD" w:rsidRPr="001F3B61" w:rsidRDefault="008F4EFD" w:rsidP="003310C3">
      <w:pPr>
        <w:rPr>
          <w:rFonts w:ascii="Century Gothic" w:hAnsi="Century Gothic"/>
        </w:rPr>
      </w:pPr>
      <w:r w:rsidRPr="001F3B61">
        <w:rPr>
          <w:rFonts w:ascii="Century Gothic" w:hAnsi="Century Gothic"/>
          <w:b/>
          <w:bCs/>
        </w:rPr>
        <w:t xml:space="preserve">Treating Physician – </w:t>
      </w:r>
      <w:r w:rsidRPr="001F3B61">
        <w:rPr>
          <w:rFonts w:ascii="Century Gothic" w:hAnsi="Century Gothic"/>
        </w:rPr>
        <w:t>Primary therapist/provider if there is a mix of therapist</w:t>
      </w:r>
      <w:r w:rsidR="001F3835">
        <w:rPr>
          <w:rFonts w:ascii="Century Gothic" w:hAnsi="Century Gothic"/>
        </w:rPr>
        <w:t>s</w:t>
      </w:r>
      <w:r w:rsidRPr="001F3B61">
        <w:rPr>
          <w:rFonts w:ascii="Century Gothic" w:hAnsi="Century Gothic"/>
        </w:rPr>
        <w:t xml:space="preserve"> and no one provider is considered primary. Then the submitter may select any provider.</w:t>
      </w:r>
    </w:p>
    <w:p w14:paraId="6658C260" w14:textId="11A9B6B2" w:rsidR="008F4EFD" w:rsidRPr="001F3B61" w:rsidRDefault="008F4EFD" w:rsidP="003310C3">
      <w:pPr>
        <w:rPr>
          <w:rFonts w:ascii="Century Gothic" w:hAnsi="Century Gothic"/>
        </w:rPr>
      </w:pPr>
      <w:r w:rsidRPr="001F3B61">
        <w:rPr>
          <w:rFonts w:ascii="Century Gothic" w:hAnsi="Century Gothic"/>
          <w:b/>
          <w:bCs/>
        </w:rPr>
        <w:t>Treating Provider –</w:t>
      </w:r>
      <w:r w:rsidRPr="001F3B61">
        <w:rPr>
          <w:rFonts w:ascii="Century Gothic" w:hAnsi="Century Gothic"/>
        </w:rPr>
        <w:t xml:space="preserve"> Pay-to</w:t>
      </w:r>
      <w:r w:rsidR="00F62495">
        <w:rPr>
          <w:rFonts w:ascii="Century Gothic" w:hAnsi="Century Gothic"/>
        </w:rPr>
        <w:t xml:space="preserve"> P</w:t>
      </w:r>
      <w:r w:rsidRPr="001F3B61">
        <w:rPr>
          <w:rFonts w:ascii="Century Gothic" w:hAnsi="Century Gothic"/>
        </w:rPr>
        <w:t>rovider (Group)</w:t>
      </w:r>
    </w:p>
    <w:p w14:paraId="747BE276" w14:textId="373637E7" w:rsidR="008F4EFD" w:rsidRDefault="008F4EFD" w:rsidP="003310C3">
      <w:pPr>
        <w:rPr>
          <w:rFonts w:ascii="Century Gothic" w:hAnsi="Century Gothic"/>
        </w:rPr>
      </w:pPr>
      <w:r w:rsidRPr="001F3B61">
        <w:rPr>
          <w:rFonts w:ascii="Century Gothic" w:hAnsi="Century Gothic"/>
          <w:b/>
          <w:bCs/>
        </w:rPr>
        <w:t>Example:</w:t>
      </w:r>
      <w:r w:rsidRPr="001F3B61">
        <w:rPr>
          <w:rFonts w:ascii="Century Gothic" w:hAnsi="Century Gothic"/>
        </w:rPr>
        <w:t xml:space="preserve"> Telligen Qualitrac:  PA requesting provider – Children’s Therapy Group – PA treating provider – Bonnie Kalokas</w:t>
      </w:r>
      <w:r w:rsidR="001B0538" w:rsidRPr="001F3B61">
        <w:rPr>
          <w:rFonts w:ascii="Century Gothic" w:hAnsi="Century Gothic"/>
        </w:rPr>
        <w:t xml:space="preserve"> </w:t>
      </w:r>
    </w:p>
    <w:p w14:paraId="43BB3374" w14:textId="28EC3C9E" w:rsidR="00297F1C" w:rsidRDefault="00297F1C" w:rsidP="003310C3">
      <w:pPr>
        <w:rPr>
          <w:rFonts w:ascii="Century Gothic" w:hAnsi="Century Gothic"/>
        </w:rPr>
      </w:pPr>
      <w:r>
        <w:rPr>
          <w:rFonts w:ascii="Century Gothic" w:hAnsi="Century Gothic"/>
        </w:rPr>
        <w:t>***Be sure to include all procedure codes and accumulative units needed for each code</w:t>
      </w:r>
      <w:r w:rsidR="00FB2019">
        <w:rPr>
          <w:rFonts w:ascii="Century Gothic" w:hAnsi="Century Gothic"/>
        </w:rPr>
        <w:t xml:space="preserve"> for the dates of the treatment plan period </w:t>
      </w:r>
      <w:r w:rsidR="00FB2019" w:rsidRPr="00FB2019">
        <w:rPr>
          <w:rFonts w:ascii="Century Gothic" w:hAnsi="Century Gothic"/>
          <w:i/>
          <w:iCs/>
        </w:rPr>
        <w:t>(exception</w:t>
      </w:r>
      <w:r w:rsidR="00FB2019">
        <w:rPr>
          <w:rFonts w:ascii="Century Gothic" w:hAnsi="Century Gothic"/>
          <w:i/>
          <w:iCs/>
        </w:rPr>
        <w:t>,</w:t>
      </w:r>
      <w:r w:rsidR="00FB2019" w:rsidRPr="00FB2019">
        <w:rPr>
          <w:rFonts w:ascii="Century Gothic" w:hAnsi="Century Gothic"/>
          <w:i/>
          <w:iCs/>
        </w:rPr>
        <w:t xml:space="preserve"> if the member </w:t>
      </w:r>
      <w:r w:rsidR="00FB2019">
        <w:rPr>
          <w:rFonts w:ascii="Century Gothic" w:hAnsi="Century Gothic"/>
          <w:i/>
          <w:iCs/>
        </w:rPr>
        <w:t xml:space="preserve">reaches their </w:t>
      </w:r>
      <w:r w:rsidR="00FB2019" w:rsidRPr="00FB2019">
        <w:rPr>
          <w:rFonts w:ascii="Century Gothic" w:hAnsi="Century Gothic"/>
          <w:i/>
          <w:iCs/>
        </w:rPr>
        <w:t xml:space="preserve">threshold </w:t>
      </w:r>
      <w:r w:rsidR="00FB2019">
        <w:rPr>
          <w:rFonts w:ascii="Century Gothic" w:hAnsi="Century Gothic"/>
          <w:i/>
          <w:iCs/>
        </w:rPr>
        <w:t xml:space="preserve">limit </w:t>
      </w:r>
      <w:r w:rsidR="00FB2019" w:rsidRPr="00FB2019">
        <w:rPr>
          <w:rFonts w:ascii="Century Gothic" w:hAnsi="Century Gothic"/>
          <w:i/>
          <w:iCs/>
        </w:rPr>
        <w:t xml:space="preserve">after the start date of the </w:t>
      </w:r>
      <w:r w:rsidR="00FB2019">
        <w:rPr>
          <w:rFonts w:ascii="Century Gothic" w:hAnsi="Century Gothic"/>
          <w:i/>
          <w:iCs/>
        </w:rPr>
        <w:t xml:space="preserve">current </w:t>
      </w:r>
      <w:r w:rsidR="00FB2019" w:rsidRPr="00FB2019">
        <w:rPr>
          <w:rFonts w:ascii="Century Gothic" w:hAnsi="Century Gothic"/>
          <w:i/>
          <w:iCs/>
        </w:rPr>
        <w:t>treatment plan, the start date should be the first day the member requires additional units)</w:t>
      </w:r>
      <w:r>
        <w:rPr>
          <w:rFonts w:ascii="Century Gothic" w:hAnsi="Century Gothic"/>
        </w:rPr>
        <w:t>.</w:t>
      </w:r>
      <w:r w:rsidR="00FB2019">
        <w:rPr>
          <w:rFonts w:ascii="Century Gothic" w:hAnsi="Century Gothic"/>
        </w:rPr>
        <w:t xml:space="preserve"> Treatment plans should not </w:t>
      </w:r>
      <w:r w:rsidR="000E0B79">
        <w:rPr>
          <w:rFonts w:ascii="Century Gothic" w:hAnsi="Century Gothic"/>
        </w:rPr>
        <w:t>overlap,</w:t>
      </w:r>
      <w:r w:rsidR="00FB2019">
        <w:rPr>
          <w:rFonts w:ascii="Century Gothic" w:hAnsi="Century Gothic"/>
        </w:rPr>
        <w:t xml:space="preserve"> and each request must align with the dates on the treatment plan.</w:t>
      </w:r>
    </w:p>
    <w:p w14:paraId="69AA08B2" w14:textId="038A8A13" w:rsidR="006E0D27" w:rsidRDefault="00FB2019" w:rsidP="003310C3">
      <w:pPr>
        <w:rPr>
          <w:rFonts w:ascii="Century Gothic" w:hAnsi="Century Gothic"/>
        </w:rPr>
      </w:pPr>
      <w:r>
        <w:rPr>
          <w:rFonts w:ascii="Century Gothic" w:hAnsi="Century Gothic"/>
        </w:rPr>
        <w:t xml:space="preserve">***Exception, PT &amp; OT </w:t>
      </w:r>
      <w:r w:rsidRPr="00AC613F">
        <w:rPr>
          <w:rFonts w:ascii="Century Gothic" w:hAnsi="Century Gothic"/>
        </w:rPr>
        <w:t xml:space="preserve">Authorizations for acute conditions can be authorized up to eight (8) visits at a time. </w:t>
      </w:r>
      <w:r w:rsidR="00AC613F" w:rsidRPr="00AC613F">
        <w:rPr>
          <w:rFonts w:ascii="Century Gothic" w:hAnsi="Century Gothic"/>
        </w:rPr>
        <w:t xml:space="preserve">The date range </w:t>
      </w:r>
      <w:r w:rsidR="000E0B79">
        <w:rPr>
          <w:rFonts w:ascii="Century Gothic" w:hAnsi="Century Gothic"/>
        </w:rPr>
        <w:t>used,</w:t>
      </w:r>
      <w:r w:rsidR="00AC613F">
        <w:rPr>
          <w:rFonts w:ascii="Century Gothic" w:hAnsi="Century Gothic"/>
        </w:rPr>
        <w:t xml:space="preserve"> </w:t>
      </w:r>
      <w:r w:rsidR="00AC613F" w:rsidRPr="00AC613F">
        <w:rPr>
          <w:rFonts w:ascii="Century Gothic" w:hAnsi="Century Gothic"/>
        </w:rPr>
        <w:t xml:space="preserve">and </w:t>
      </w:r>
      <w:r w:rsidR="00AC613F">
        <w:rPr>
          <w:rFonts w:ascii="Century Gothic" w:hAnsi="Century Gothic"/>
        </w:rPr>
        <w:t xml:space="preserve">total </w:t>
      </w:r>
      <w:r w:rsidR="00AC613F" w:rsidRPr="00AC613F">
        <w:rPr>
          <w:rFonts w:ascii="Century Gothic" w:hAnsi="Century Gothic"/>
        </w:rPr>
        <w:t>u</w:t>
      </w:r>
      <w:r w:rsidRPr="00AC613F">
        <w:rPr>
          <w:rFonts w:ascii="Century Gothic" w:hAnsi="Century Gothic"/>
        </w:rPr>
        <w:t>nits should be calculated for those 8 visits only</w:t>
      </w:r>
      <w:r w:rsidR="00AC613F" w:rsidRPr="00AC613F">
        <w:rPr>
          <w:rFonts w:ascii="Century Gothic" w:hAnsi="Century Gothic"/>
        </w:rPr>
        <w:t>.</w:t>
      </w:r>
    </w:p>
    <w:p w14:paraId="42E9DFA7" w14:textId="77777777" w:rsidR="004D3AA4" w:rsidRPr="004D3AA4" w:rsidRDefault="004D3AA4" w:rsidP="003310C3">
      <w:pPr>
        <w:rPr>
          <w:rFonts w:ascii="Century Gothic" w:hAnsi="Century Gothic"/>
        </w:rPr>
      </w:pPr>
    </w:p>
    <w:p w14:paraId="5DB0176D" w14:textId="2C5C3D57" w:rsidR="004A37EF" w:rsidRDefault="001B0538" w:rsidP="00903CFF">
      <w:pPr>
        <w:pStyle w:val="Heading1"/>
        <w15:collapsed/>
      </w:pPr>
      <w:r w:rsidRPr="001F3B61">
        <w:t>Transplant</w:t>
      </w:r>
      <w:r w:rsidR="005443AF">
        <w:t xml:space="preserve"> </w:t>
      </w:r>
    </w:p>
    <w:p w14:paraId="4F88FF02" w14:textId="6DB8981A" w:rsidR="001B0538" w:rsidRPr="004A37EF" w:rsidRDefault="005443AF" w:rsidP="003310C3">
      <w:pPr>
        <w:rPr>
          <w:rFonts w:ascii="Century Gothic" w:hAnsi="Century Gothic"/>
          <w:i/>
          <w:iCs/>
        </w:rPr>
      </w:pPr>
      <w:r w:rsidRPr="004A37EF">
        <w:rPr>
          <w:rFonts w:ascii="Century Gothic" w:hAnsi="Century Gothic"/>
          <w:i/>
          <w:iCs/>
        </w:rPr>
        <w:t>1 PA is required for the surgeon(s), a 2nd PA is required for the Facility. A 3rd PA is required if the primary and assistant surgeon do not belong to the same group, resulting in a minimum of 2 requests.</w:t>
      </w:r>
    </w:p>
    <w:p w14:paraId="2E5FDFFF" w14:textId="57F7FE51" w:rsidR="001F3B61" w:rsidRPr="001F3B61" w:rsidRDefault="001F3B61" w:rsidP="003310C3">
      <w:pPr>
        <w:rPr>
          <w:rFonts w:ascii="Century Gothic" w:hAnsi="Century Gothic"/>
          <w:i/>
          <w:iCs/>
        </w:rPr>
      </w:pPr>
      <w:r w:rsidRPr="001F3B61">
        <w:rPr>
          <w:rFonts w:ascii="Century Gothic" w:hAnsi="Century Gothic"/>
          <w:b/>
          <w:bCs/>
        </w:rPr>
        <w:t xml:space="preserve">Ordering Provider – </w:t>
      </w:r>
      <w:r w:rsidRPr="001F3B61">
        <w:rPr>
          <w:rFonts w:ascii="Century Gothic" w:hAnsi="Century Gothic"/>
        </w:rPr>
        <w:t xml:space="preserve">The person or Organization ordering the care </w:t>
      </w:r>
      <w:r w:rsidRPr="001F3B61">
        <w:rPr>
          <w:rFonts w:ascii="Century Gothic" w:hAnsi="Century Gothic"/>
          <w:i/>
          <w:iCs/>
        </w:rPr>
        <w:t xml:space="preserve">(this information is not transmitted to BMS with the PA. If you </w:t>
      </w:r>
      <w:r w:rsidR="00297F1C" w:rsidRPr="001F3B61">
        <w:rPr>
          <w:rFonts w:ascii="Century Gothic" w:hAnsi="Century Gothic"/>
          <w:i/>
          <w:iCs/>
        </w:rPr>
        <w:t>need</w:t>
      </w:r>
      <w:r w:rsidRPr="001F3B61">
        <w:rPr>
          <w:rFonts w:ascii="Century Gothic" w:hAnsi="Century Gothic"/>
          <w:i/>
          <w:iCs/>
        </w:rPr>
        <w:t xml:space="preserve"> to bill under the NPI listed here,</w:t>
      </w:r>
      <w:r w:rsidR="00297F1C">
        <w:rPr>
          <w:rFonts w:ascii="Century Gothic" w:hAnsi="Century Gothic"/>
          <w:i/>
          <w:iCs/>
        </w:rPr>
        <w:t xml:space="preserve"> in order to bill under the same </w:t>
      </w:r>
      <w:r w:rsidR="000E0B79">
        <w:rPr>
          <w:rFonts w:ascii="Century Gothic" w:hAnsi="Century Gothic"/>
          <w:i/>
          <w:iCs/>
        </w:rPr>
        <w:t>PA,</w:t>
      </w:r>
      <w:r w:rsidRPr="001F3B61">
        <w:rPr>
          <w:rFonts w:ascii="Century Gothic" w:hAnsi="Century Gothic"/>
          <w:i/>
          <w:iCs/>
        </w:rPr>
        <w:t xml:space="preserve"> </w:t>
      </w:r>
      <w:r w:rsidR="00297F1C">
        <w:rPr>
          <w:rFonts w:ascii="Century Gothic" w:hAnsi="Century Gothic"/>
          <w:i/>
          <w:iCs/>
        </w:rPr>
        <w:t>the NPI</w:t>
      </w:r>
      <w:r w:rsidRPr="001F3B61">
        <w:rPr>
          <w:rFonts w:ascii="Century Gothic" w:hAnsi="Century Gothic"/>
          <w:i/>
          <w:iCs/>
        </w:rPr>
        <w:t xml:space="preserve"> will need to either go under treating </w:t>
      </w:r>
      <w:r w:rsidR="000E0B79" w:rsidRPr="001F3B61">
        <w:rPr>
          <w:rFonts w:ascii="Century Gothic" w:hAnsi="Century Gothic"/>
          <w:i/>
          <w:iCs/>
        </w:rPr>
        <w:t>provider or</w:t>
      </w:r>
      <w:r w:rsidRPr="001F3B61">
        <w:rPr>
          <w:rFonts w:ascii="Century Gothic" w:hAnsi="Century Gothic"/>
          <w:i/>
          <w:iCs/>
        </w:rPr>
        <w:t xml:space="preserve"> be a part of the same group practice as the NPI listed as the treating provider</w:t>
      </w:r>
      <w:r w:rsidR="00297F1C">
        <w:rPr>
          <w:rFonts w:ascii="Century Gothic" w:hAnsi="Century Gothic"/>
          <w:i/>
          <w:iCs/>
        </w:rPr>
        <w:t>. Otherwise, a separate request is required</w:t>
      </w:r>
      <w:r w:rsidRPr="001F3B61">
        <w:rPr>
          <w:rFonts w:ascii="Century Gothic" w:hAnsi="Century Gothic"/>
          <w:i/>
          <w:iCs/>
        </w:rPr>
        <w:t>)</w:t>
      </w:r>
    </w:p>
    <w:p w14:paraId="2F21061A" w14:textId="482F5083" w:rsidR="001F3B61" w:rsidRPr="001F3B61" w:rsidRDefault="001F3B61" w:rsidP="003310C3">
      <w:pPr>
        <w:rPr>
          <w:rFonts w:ascii="Century Gothic" w:hAnsi="Century Gothic"/>
        </w:rPr>
      </w:pPr>
      <w:r w:rsidRPr="001F3B61">
        <w:rPr>
          <w:rFonts w:ascii="Century Gothic" w:hAnsi="Century Gothic"/>
          <w:b/>
          <w:bCs/>
        </w:rPr>
        <w:t xml:space="preserve">Treating Physician – </w:t>
      </w:r>
      <w:r w:rsidRPr="001F3B61">
        <w:rPr>
          <w:rFonts w:ascii="Century Gothic" w:hAnsi="Century Gothic"/>
        </w:rPr>
        <w:t xml:space="preserve">Primary </w:t>
      </w:r>
      <w:r w:rsidR="006A7234">
        <w:rPr>
          <w:rFonts w:ascii="Century Gothic" w:hAnsi="Century Gothic"/>
        </w:rPr>
        <w:t>S</w:t>
      </w:r>
      <w:r>
        <w:rPr>
          <w:rFonts w:ascii="Century Gothic" w:hAnsi="Century Gothic"/>
        </w:rPr>
        <w:t>urgeon</w:t>
      </w:r>
    </w:p>
    <w:p w14:paraId="20F3E814" w14:textId="66B9094F" w:rsidR="001F3B61" w:rsidRDefault="001F3B61" w:rsidP="003310C3">
      <w:pPr>
        <w:rPr>
          <w:rFonts w:ascii="Century Gothic" w:hAnsi="Century Gothic"/>
        </w:rPr>
      </w:pPr>
      <w:r w:rsidRPr="001F3B61">
        <w:rPr>
          <w:rFonts w:ascii="Century Gothic" w:hAnsi="Century Gothic"/>
          <w:b/>
          <w:bCs/>
        </w:rPr>
        <w:t>Treating Provider –</w:t>
      </w:r>
      <w:r w:rsidRPr="001F3B61">
        <w:rPr>
          <w:rFonts w:ascii="Century Gothic" w:hAnsi="Century Gothic"/>
        </w:rPr>
        <w:t xml:space="preserve"> Pay-to</w:t>
      </w:r>
      <w:r w:rsidR="00F62495">
        <w:rPr>
          <w:rFonts w:ascii="Century Gothic" w:hAnsi="Century Gothic"/>
        </w:rPr>
        <w:t xml:space="preserve"> P</w:t>
      </w:r>
      <w:r w:rsidRPr="001F3B61">
        <w:rPr>
          <w:rFonts w:ascii="Century Gothic" w:hAnsi="Century Gothic"/>
        </w:rPr>
        <w:t>rovider (Group</w:t>
      </w:r>
      <w:r w:rsidR="00A93BF9">
        <w:rPr>
          <w:rFonts w:ascii="Century Gothic" w:hAnsi="Century Gothic"/>
        </w:rPr>
        <w:t>)</w:t>
      </w:r>
      <w:r w:rsidR="00921188">
        <w:rPr>
          <w:rFonts w:ascii="Century Gothic" w:hAnsi="Century Gothic"/>
        </w:rPr>
        <w:t xml:space="preserve"> </w:t>
      </w:r>
    </w:p>
    <w:p w14:paraId="2E943EC9" w14:textId="684EE1CD" w:rsidR="00297F1C" w:rsidRDefault="001F3B61" w:rsidP="003310C3">
      <w:pPr>
        <w:rPr>
          <w:rFonts w:ascii="Century Gothic" w:hAnsi="Century Gothic"/>
        </w:rPr>
      </w:pPr>
      <w:r>
        <w:rPr>
          <w:rFonts w:ascii="Century Gothic" w:hAnsi="Century Gothic"/>
        </w:rPr>
        <w:t>***If there will be an Assistant Surgeon that is a part of the same group practice, indicate on the procedure code</w:t>
      </w:r>
      <w:r w:rsidR="00AC613F">
        <w:rPr>
          <w:rFonts w:ascii="Century Gothic" w:hAnsi="Century Gothic"/>
        </w:rPr>
        <w:t>(s)</w:t>
      </w:r>
      <w:r>
        <w:rPr>
          <w:rFonts w:ascii="Century Gothic" w:hAnsi="Century Gothic"/>
        </w:rPr>
        <w:t xml:space="preserve"> which the Assistant Surgeon will be performing or assisting with by using modifier AS or 80 with the respective procedure code(s). You may have a procedure code listed twice, one with and one without a modifier. </w:t>
      </w:r>
      <w:r w:rsidR="00297F1C">
        <w:rPr>
          <w:rFonts w:ascii="Century Gothic" w:hAnsi="Century Gothic"/>
        </w:rPr>
        <w:t xml:space="preserve">Be sure to include all procedure </w:t>
      </w:r>
      <w:r w:rsidR="00C75546">
        <w:rPr>
          <w:rFonts w:ascii="Century Gothic" w:hAnsi="Century Gothic"/>
        </w:rPr>
        <w:t xml:space="preserve">&amp; PCS </w:t>
      </w:r>
      <w:r w:rsidR="00297F1C">
        <w:rPr>
          <w:rFonts w:ascii="Century Gothic" w:hAnsi="Century Gothic"/>
        </w:rPr>
        <w:t>codes</w:t>
      </w:r>
      <w:r w:rsidR="00C75546">
        <w:rPr>
          <w:rFonts w:ascii="Century Gothic" w:hAnsi="Century Gothic"/>
        </w:rPr>
        <w:t xml:space="preserve"> that</w:t>
      </w:r>
      <w:r w:rsidR="00297F1C">
        <w:rPr>
          <w:rFonts w:ascii="Century Gothic" w:hAnsi="Century Gothic"/>
        </w:rPr>
        <w:t xml:space="preserve"> requir</w:t>
      </w:r>
      <w:r w:rsidR="00C75546">
        <w:rPr>
          <w:rFonts w:ascii="Century Gothic" w:hAnsi="Century Gothic"/>
        </w:rPr>
        <w:t>e a</w:t>
      </w:r>
      <w:r w:rsidR="00297F1C">
        <w:rPr>
          <w:rFonts w:ascii="Century Gothic" w:hAnsi="Century Gothic"/>
        </w:rPr>
        <w:t xml:space="preserve"> PA.</w:t>
      </w:r>
    </w:p>
    <w:p w14:paraId="453C4ABF" w14:textId="77777777" w:rsidR="001F3B61" w:rsidRDefault="001F3B61" w:rsidP="003310C3">
      <w:pPr>
        <w:rPr>
          <w:rFonts w:ascii="Century Gothic" w:hAnsi="Century Gothic"/>
        </w:rPr>
      </w:pPr>
      <w:r>
        <w:rPr>
          <w:rFonts w:ascii="Century Gothic" w:hAnsi="Century Gothic"/>
        </w:rPr>
        <w:t>***If the Assistant Surgeon is not in the same group practice, a separate PA is required.</w:t>
      </w:r>
    </w:p>
    <w:p w14:paraId="0D952E4A" w14:textId="0E64CE7B" w:rsidR="001F3B61" w:rsidRDefault="001F3B61" w:rsidP="003310C3">
      <w:pPr>
        <w:rPr>
          <w:rFonts w:ascii="Century Gothic" w:hAnsi="Century Gothic"/>
        </w:rPr>
      </w:pPr>
      <w:r>
        <w:rPr>
          <w:rFonts w:ascii="Century Gothic" w:hAnsi="Century Gothic"/>
        </w:rPr>
        <w:t>***If there is an Assistant Surgeon that is a part of the same group practice, a separate PA is required for the facility</w:t>
      </w:r>
      <w:r w:rsidR="000B3A02">
        <w:rPr>
          <w:rFonts w:ascii="Century Gothic" w:hAnsi="Century Gothic"/>
        </w:rPr>
        <w:t xml:space="preserve">. </w:t>
      </w:r>
    </w:p>
    <w:p w14:paraId="1A5F2D62" w14:textId="6BDDE03A" w:rsidR="005443AF" w:rsidRPr="005443AF" w:rsidRDefault="005443AF" w:rsidP="003310C3">
      <w:pPr>
        <w:rPr>
          <w:rFonts w:ascii="Century Gothic" w:hAnsi="Century Gothic"/>
          <w:b/>
          <w:bCs/>
        </w:rPr>
      </w:pPr>
      <w:r w:rsidRPr="005443AF">
        <w:rPr>
          <w:rFonts w:ascii="Century Gothic" w:hAnsi="Century Gothic"/>
          <w:b/>
          <w:bCs/>
        </w:rPr>
        <w:t xml:space="preserve">Additional examples: </w:t>
      </w:r>
    </w:p>
    <w:p w14:paraId="2752C97F" w14:textId="77777777" w:rsidR="005443AF" w:rsidRPr="005443AF" w:rsidRDefault="005443AF" w:rsidP="003310C3">
      <w:pPr>
        <w:rPr>
          <w:rFonts w:ascii="Century Gothic" w:hAnsi="Century Gothic"/>
          <w:b/>
          <w:bCs/>
        </w:rPr>
      </w:pPr>
      <w:r w:rsidRPr="005443AF">
        <w:rPr>
          <w:rFonts w:ascii="Century Gothic" w:hAnsi="Century Gothic"/>
          <w:b/>
          <w:bCs/>
        </w:rPr>
        <w:t>Provider</w:t>
      </w:r>
      <w:r w:rsidRPr="005443AF">
        <w:rPr>
          <w:rFonts w:ascii="Century Gothic" w:hAnsi="Century Gothic"/>
        </w:rPr>
        <w:t xml:space="preserve"> </w:t>
      </w:r>
      <w:r w:rsidRPr="005443AF">
        <w:rPr>
          <w:rFonts w:ascii="Century Gothic" w:hAnsi="Century Gothic"/>
          <w:b/>
          <w:bCs/>
        </w:rPr>
        <w:t>- with assistant surgeon a part of the same group or no assistant surgeon</w:t>
      </w:r>
    </w:p>
    <w:p w14:paraId="2E08D72B" w14:textId="23954E1A" w:rsidR="005443AF" w:rsidRPr="005443AF" w:rsidRDefault="005443AF" w:rsidP="003310C3">
      <w:pPr>
        <w:rPr>
          <w:rFonts w:ascii="Century Gothic" w:hAnsi="Century Gothic"/>
        </w:rPr>
      </w:pPr>
      <w:r w:rsidRPr="005443AF">
        <w:rPr>
          <w:rFonts w:ascii="Century Gothic" w:hAnsi="Century Gothic"/>
          <w:b/>
          <w:bCs/>
        </w:rPr>
        <w:t>Ordering</w:t>
      </w:r>
      <w:r w:rsidRPr="005443AF">
        <w:rPr>
          <w:rFonts w:ascii="Century Gothic" w:hAnsi="Century Gothic"/>
        </w:rPr>
        <w:t xml:space="preserve"> </w:t>
      </w:r>
      <w:r w:rsidRPr="005443AF">
        <w:rPr>
          <w:rFonts w:ascii="Century Gothic" w:hAnsi="Century Gothic"/>
          <w:b/>
          <w:bCs/>
        </w:rPr>
        <w:t>-</w:t>
      </w:r>
      <w:r w:rsidRPr="005443AF">
        <w:rPr>
          <w:rFonts w:ascii="Century Gothic" w:hAnsi="Century Gothic"/>
        </w:rPr>
        <w:t xml:space="preserve"> Physician, </w:t>
      </w:r>
      <w:r w:rsidR="006A7234">
        <w:rPr>
          <w:rFonts w:ascii="Century Gothic" w:hAnsi="Century Gothic"/>
        </w:rPr>
        <w:t>F</w:t>
      </w:r>
      <w:r w:rsidRPr="005443AF">
        <w:rPr>
          <w:rFonts w:ascii="Century Gothic" w:hAnsi="Century Gothic"/>
        </w:rPr>
        <w:t xml:space="preserve">acility, (doesn’t matter) </w:t>
      </w:r>
    </w:p>
    <w:p w14:paraId="243351C8" w14:textId="77777777" w:rsidR="005443AF" w:rsidRPr="005443AF" w:rsidRDefault="005443AF" w:rsidP="003310C3">
      <w:pPr>
        <w:rPr>
          <w:rFonts w:ascii="Century Gothic" w:hAnsi="Century Gothic"/>
        </w:rPr>
      </w:pPr>
      <w:r w:rsidRPr="005443AF">
        <w:rPr>
          <w:rFonts w:ascii="Century Gothic" w:hAnsi="Century Gothic"/>
          <w:b/>
          <w:bCs/>
        </w:rPr>
        <w:t>Treating Physician -</w:t>
      </w:r>
      <w:r w:rsidRPr="005443AF">
        <w:rPr>
          <w:rFonts w:ascii="Century Gothic" w:hAnsi="Century Gothic"/>
        </w:rPr>
        <w:t xml:space="preserve"> Surgeon</w:t>
      </w:r>
    </w:p>
    <w:p w14:paraId="5FD5323B" w14:textId="77777777" w:rsidR="005443AF" w:rsidRPr="005443AF" w:rsidRDefault="005443AF" w:rsidP="003310C3">
      <w:pPr>
        <w:rPr>
          <w:rFonts w:ascii="Century Gothic" w:hAnsi="Century Gothic"/>
        </w:rPr>
      </w:pPr>
      <w:r w:rsidRPr="005443AF">
        <w:rPr>
          <w:rFonts w:ascii="Century Gothic" w:hAnsi="Century Gothic"/>
          <w:b/>
          <w:bCs/>
        </w:rPr>
        <w:t>Treating Provider –</w:t>
      </w:r>
      <w:r w:rsidRPr="005443AF">
        <w:rPr>
          <w:rFonts w:ascii="Century Gothic" w:hAnsi="Century Gothic"/>
        </w:rPr>
        <w:t xml:space="preserve"> Group</w:t>
      </w:r>
    </w:p>
    <w:p w14:paraId="31A080A3" w14:textId="77777777" w:rsidR="004A37EF" w:rsidRDefault="004A37EF" w:rsidP="003310C3">
      <w:pPr>
        <w:rPr>
          <w:rFonts w:ascii="Century Gothic" w:hAnsi="Century Gothic"/>
          <w:b/>
          <w:bCs/>
        </w:rPr>
      </w:pPr>
    </w:p>
    <w:p w14:paraId="2035F3F2" w14:textId="42D99E73" w:rsidR="005443AF" w:rsidRPr="005443AF" w:rsidRDefault="005443AF" w:rsidP="003310C3">
      <w:pPr>
        <w:rPr>
          <w:rFonts w:ascii="Century Gothic" w:hAnsi="Century Gothic"/>
          <w:b/>
          <w:bCs/>
        </w:rPr>
      </w:pPr>
      <w:r w:rsidRPr="005443AF">
        <w:rPr>
          <w:rFonts w:ascii="Century Gothic" w:hAnsi="Century Gothic"/>
          <w:b/>
          <w:bCs/>
        </w:rPr>
        <w:t>Facility – (all 3 can be the facility NPI)</w:t>
      </w:r>
    </w:p>
    <w:p w14:paraId="50DC3D31" w14:textId="72798168" w:rsidR="005443AF" w:rsidRPr="005443AF" w:rsidRDefault="005443AF" w:rsidP="003310C3">
      <w:pPr>
        <w:rPr>
          <w:rFonts w:ascii="Century Gothic" w:hAnsi="Century Gothic"/>
        </w:rPr>
      </w:pPr>
      <w:r w:rsidRPr="00E37078">
        <w:rPr>
          <w:rFonts w:ascii="Century Gothic" w:hAnsi="Century Gothic"/>
          <w:b/>
          <w:bCs/>
        </w:rPr>
        <w:t>Ordering -</w:t>
      </w:r>
      <w:r w:rsidRPr="005443AF">
        <w:rPr>
          <w:rFonts w:ascii="Century Gothic" w:hAnsi="Century Gothic"/>
        </w:rPr>
        <w:t xml:space="preserve"> Physician, </w:t>
      </w:r>
      <w:r w:rsidR="006A7234">
        <w:rPr>
          <w:rFonts w:ascii="Century Gothic" w:hAnsi="Century Gothic"/>
        </w:rPr>
        <w:t>F</w:t>
      </w:r>
      <w:r w:rsidRPr="005443AF">
        <w:rPr>
          <w:rFonts w:ascii="Century Gothic" w:hAnsi="Century Gothic"/>
        </w:rPr>
        <w:t xml:space="preserve">acility, (doesn’t matter) </w:t>
      </w:r>
    </w:p>
    <w:p w14:paraId="2C245612" w14:textId="77777777" w:rsidR="005443AF" w:rsidRPr="005443AF" w:rsidRDefault="005443AF" w:rsidP="003310C3">
      <w:pPr>
        <w:rPr>
          <w:rFonts w:ascii="Century Gothic" w:hAnsi="Century Gothic"/>
        </w:rPr>
      </w:pPr>
      <w:r w:rsidRPr="00E37078">
        <w:rPr>
          <w:rFonts w:ascii="Century Gothic" w:hAnsi="Century Gothic"/>
          <w:b/>
          <w:bCs/>
        </w:rPr>
        <w:t xml:space="preserve">Treating Physician - </w:t>
      </w:r>
      <w:r w:rsidRPr="005443AF">
        <w:rPr>
          <w:rFonts w:ascii="Century Gothic" w:hAnsi="Century Gothic"/>
        </w:rPr>
        <w:t>Surgeon</w:t>
      </w:r>
    </w:p>
    <w:p w14:paraId="0906BF24" w14:textId="77777777" w:rsidR="005443AF" w:rsidRPr="005443AF" w:rsidRDefault="005443AF" w:rsidP="003310C3">
      <w:pPr>
        <w:rPr>
          <w:rFonts w:ascii="Century Gothic" w:hAnsi="Century Gothic"/>
        </w:rPr>
      </w:pPr>
      <w:r w:rsidRPr="00E37078">
        <w:rPr>
          <w:rFonts w:ascii="Century Gothic" w:hAnsi="Century Gothic"/>
          <w:b/>
          <w:bCs/>
        </w:rPr>
        <w:t>Treating Provider –</w:t>
      </w:r>
      <w:r w:rsidRPr="005443AF">
        <w:rPr>
          <w:rFonts w:ascii="Century Gothic" w:hAnsi="Century Gothic"/>
        </w:rPr>
        <w:t xml:space="preserve"> Facility</w:t>
      </w:r>
    </w:p>
    <w:p w14:paraId="65B8E0AF" w14:textId="77777777" w:rsidR="00F52856" w:rsidRDefault="00F52856" w:rsidP="003310C3">
      <w:pPr>
        <w:rPr>
          <w:rFonts w:ascii="Century Gothic" w:hAnsi="Century Gothic"/>
          <w:b/>
          <w:bCs/>
        </w:rPr>
      </w:pPr>
    </w:p>
    <w:p w14:paraId="35B0046F" w14:textId="0EA3104C" w:rsidR="005443AF" w:rsidRPr="005443AF" w:rsidRDefault="005443AF" w:rsidP="003310C3">
      <w:pPr>
        <w:rPr>
          <w:rFonts w:ascii="Century Gothic" w:hAnsi="Century Gothic"/>
          <w:b/>
          <w:bCs/>
        </w:rPr>
      </w:pPr>
      <w:r w:rsidRPr="005443AF">
        <w:rPr>
          <w:rFonts w:ascii="Century Gothic" w:hAnsi="Century Gothic"/>
          <w:b/>
          <w:bCs/>
        </w:rPr>
        <w:t xml:space="preserve">Provider – when assistant surgeon is not a part of the same group as the primary </w:t>
      </w:r>
      <w:r w:rsidR="000E0B79" w:rsidRPr="005443AF">
        <w:rPr>
          <w:rFonts w:ascii="Century Gothic" w:hAnsi="Century Gothic"/>
          <w:b/>
          <w:bCs/>
        </w:rPr>
        <w:t>surgeon (</w:t>
      </w:r>
      <w:r w:rsidRPr="005443AF">
        <w:rPr>
          <w:rFonts w:ascii="Century Gothic" w:hAnsi="Century Gothic"/>
          <w:b/>
          <w:bCs/>
        </w:rPr>
        <w:t>all 3 can be the physician NPI)</w:t>
      </w:r>
    </w:p>
    <w:p w14:paraId="3CA6F915" w14:textId="788A792A" w:rsidR="005443AF" w:rsidRPr="005443AF" w:rsidRDefault="005443AF" w:rsidP="003310C3">
      <w:pPr>
        <w:rPr>
          <w:rFonts w:ascii="Century Gothic" w:hAnsi="Century Gothic"/>
        </w:rPr>
      </w:pPr>
      <w:r w:rsidRPr="005443AF">
        <w:rPr>
          <w:rFonts w:ascii="Century Gothic" w:hAnsi="Century Gothic"/>
          <w:b/>
          <w:bCs/>
        </w:rPr>
        <w:t>Ordering –</w:t>
      </w:r>
      <w:r w:rsidRPr="005443AF">
        <w:rPr>
          <w:rFonts w:ascii="Century Gothic" w:hAnsi="Century Gothic"/>
        </w:rPr>
        <w:t xml:space="preserve"> Physician, </w:t>
      </w:r>
      <w:r w:rsidR="006A7234">
        <w:rPr>
          <w:rFonts w:ascii="Century Gothic" w:hAnsi="Century Gothic"/>
        </w:rPr>
        <w:t>F</w:t>
      </w:r>
      <w:r w:rsidRPr="005443AF">
        <w:rPr>
          <w:rFonts w:ascii="Century Gothic" w:hAnsi="Century Gothic"/>
        </w:rPr>
        <w:t xml:space="preserve">acility, (doesn’t matter) </w:t>
      </w:r>
    </w:p>
    <w:p w14:paraId="6CAE5D8A" w14:textId="77777777" w:rsidR="005443AF" w:rsidRPr="005443AF" w:rsidRDefault="005443AF" w:rsidP="003310C3">
      <w:pPr>
        <w:rPr>
          <w:rFonts w:ascii="Century Gothic" w:hAnsi="Century Gothic"/>
        </w:rPr>
      </w:pPr>
      <w:r w:rsidRPr="005443AF">
        <w:rPr>
          <w:rFonts w:ascii="Century Gothic" w:hAnsi="Century Gothic"/>
          <w:b/>
          <w:bCs/>
        </w:rPr>
        <w:t xml:space="preserve">Treating Physician - </w:t>
      </w:r>
      <w:r w:rsidRPr="005443AF">
        <w:rPr>
          <w:rFonts w:ascii="Century Gothic" w:hAnsi="Century Gothic"/>
        </w:rPr>
        <w:t>Assistant Surgeon</w:t>
      </w:r>
    </w:p>
    <w:p w14:paraId="56F0F4EA" w14:textId="3011D55F" w:rsidR="001B0538" w:rsidRPr="005443AF" w:rsidRDefault="005443AF" w:rsidP="003310C3">
      <w:pPr>
        <w:rPr>
          <w:rFonts w:ascii="Century Gothic" w:hAnsi="Century Gothic"/>
        </w:rPr>
      </w:pPr>
      <w:r w:rsidRPr="005443AF">
        <w:rPr>
          <w:rFonts w:ascii="Century Gothic" w:hAnsi="Century Gothic"/>
          <w:b/>
          <w:bCs/>
        </w:rPr>
        <w:t>Treating Provider –</w:t>
      </w:r>
      <w:r w:rsidRPr="005443AF">
        <w:rPr>
          <w:rFonts w:ascii="Century Gothic" w:hAnsi="Century Gothic"/>
        </w:rPr>
        <w:t xml:space="preserve"> </w:t>
      </w:r>
      <w:r w:rsidR="00E37078">
        <w:rPr>
          <w:rFonts w:ascii="Century Gothic" w:hAnsi="Century Gothic"/>
        </w:rPr>
        <w:t>Pay-to Provider (Group)</w:t>
      </w:r>
    </w:p>
    <w:p w14:paraId="7D49CAEC" w14:textId="77777777" w:rsidR="004A37EF" w:rsidRPr="009B4538" w:rsidRDefault="004A37EF" w:rsidP="003310C3">
      <w:pPr>
        <w:rPr>
          <w:rFonts w:ascii="Century Gothic" w:hAnsi="Century Gothic"/>
          <w:sz w:val="28"/>
          <w:szCs w:val="28"/>
        </w:rPr>
      </w:pPr>
    </w:p>
    <w:p w14:paraId="320FCBBB" w14:textId="0F52E46C" w:rsidR="00F52856" w:rsidRDefault="00F52856" w:rsidP="00903CFF">
      <w:pPr>
        <w:pStyle w:val="Heading1"/>
        <w15:collapsed/>
      </w:pPr>
      <w:r w:rsidRPr="00BF4587">
        <w:t>Procedures (</w:t>
      </w:r>
      <w:r>
        <w:t>in</w:t>
      </w:r>
      <w:r w:rsidRPr="00BF4587">
        <w:t xml:space="preserve">patient) </w:t>
      </w:r>
      <w:r>
        <w:t>– Vagal Nerve Stimulator for Epilepsy, Weight-loss Surgery, Hypoglossal Nerve Stimulation</w:t>
      </w:r>
    </w:p>
    <w:p w14:paraId="0A82FBCA" w14:textId="77777777" w:rsidR="000E0B79" w:rsidRPr="001F3B61" w:rsidRDefault="000E0B79" w:rsidP="003310C3">
      <w:pPr>
        <w:rPr>
          <w:rFonts w:ascii="Century Gothic" w:hAnsi="Century Gothic"/>
          <w:i/>
          <w:iCs/>
        </w:rPr>
      </w:pPr>
      <w:r w:rsidRPr="001F3B61">
        <w:rPr>
          <w:rFonts w:ascii="Century Gothic" w:hAnsi="Century Gothic"/>
          <w:b/>
          <w:bCs/>
        </w:rPr>
        <w:t xml:space="preserve">Ordering Provider – </w:t>
      </w:r>
      <w:r w:rsidRPr="001F3B61">
        <w:rPr>
          <w:rFonts w:ascii="Century Gothic" w:hAnsi="Century Gothic"/>
        </w:rPr>
        <w:t xml:space="preserve">The person or Organization ordering the care </w:t>
      </w:r>
      <w:r w:rsidRPr="001F3B61">
        <w:rPr>
          <w:rFonts w:ascii="Century Gothic" w:hAnsi="Century Gothic"/>
          <w:i/>
          <w:iCs/>
        </w:rPr>
        <w:t xml:space="preserve">(this information is not transmitted to BMS with the PA. If you </w:t>
      </w:r>
      <w:r>
        <w:rPr>
          <w:rFonts w:ascii="Century Gothic" w:hAnsi="Century Gothic"/>
          <w:i/>
          <w:iCs/>
        </w:rPr>
        <w:t>need</w:t>
      </w:r>
      <w:r w:rsidRPr="001F3B61">
        <w:rPr>
          <w:rFonts w:ascii="Century Gothic" w:hAnsi="Century Gothic"/>
          <w:i/>
          <w:iCs/>
        </w:rPr>
        <w:t xml:space="preserve"> to bill under the NPI listed here, it will need to either go under treating provider, or be a part of the same group practice as the NPI listed as the treating provider)</w:t>
      </w:r>
    </w:p>
    <w:p w14:paraId="5E023B0A" w14:textId="77777777" w:rsidR="000E0B79" w:rsidRPr="001F3B61" w:rsidRDefault="000E0B79" w:rsidP="003310C3">
      <w:pPr>
        <w:rPr>
          <w:rFonts w:ascii="Century Gothic" w:hAnsi="Century Gothic"/>
        </w:rPr>
      </w:pPr>
      <w:r w:rsidRPr="001F3B61">
        <w:rPr>
          <w:rFonts w:ascii="Century Gothic" w:hAnsi="Century Gothic"/>
          <w:b/>
          <w:bCs/>
        </w:rPr>
        <w:t xml:space="preserve">Treating Physician – </w:t>
      </w:r>
      <w:r>
        <w:rPr>
          <w:rFonts w:ascii="Century Gothic" w:hAnsi="Century Gothic"/>
        </w:rPr>
        <w:t>Primary Surgeon</w:t>
      </w:r>
    </w:p>
    <w:p w14:paraId="169FD37D" w14:textId="44D0314E" w:rsidR="000E0B79" w:rsidRPr="001F3B61" w:rsidRDefault="000E0B79" w:rsidP="003310C3">
      <w:pPr>
        <w:rPr>
          <w:rFonts w:ascii="Century Gothic" w:hAnsi="Century Gothic"/>
        </w:rPr>
      </w:pPr>
      <w:r w:rsidRPr="001F3B61">
        <w:rPr>
          <w:rFonts w:ascii="Century Gothic" w:hAnsi="Century Gothic"/>
          <w:b/>
          <w:bCs/>
        </w:rPr>
        <w:t>Treating Provider –</w:t>
      </w:r>
      <w:r w:rsidRPr="001F3B61">
        <w:rPr>
          <w:rFonts w:ascii="Century Gothic" w:hAnsi="Century Gothic"/>
        </w:rPr>
        <w:t xml:space="preserve"> Pay-to</w:t>
      </w:r>
      <w:r w:rsidR="00F62495">
        <w:rPr>
          <w:rFonts w:ascii="Century Gothic" w:hAnsi="Century Gothic"/>
        </w:rPr>
        <w:t xml:space="preserve"> P</w:t>
      </w:r>
      <w:r w:rsidRPr="001F3B61">
        <w:rPr>
          <w:rFonts w:ascii="Century Gothic" w:hAnsi="Century Gothic"/>
        </w:rPr>
        <w:t>rovider (Group)</w:t>
      </w:r>
    </w:p>
    <w:p w14:paraId="1769733F" w14:textId="77777777" w:rsidR="000E0B79" w:rsidRDefault="000E0B79" w:rsidP="003310C3">
      <w:pPr>
        <w:rPr>
          <w:rFonts w:ascii="Century Gothic" w:hAnsi="Century Gothic"/>
        </w:rPr>
      </w:pPr>
      <w:r>
        <w:rPr>
          <w:rFonts w:ascii="Century Gothic" w:hAnsi="Century Gothic"/>
        </w:rPr>
        <w:t>***If there will be an Assistant Surgeon that is a part of the same group practice, indicate on the procedure code(s) which the Assistant Surgeon will be performing or assisting with by using modifier AS or 80 with the respective procedure code(s). You may have a procedure code listed twice, one with and one without a modifier. Be sure to include all procedure &amp; PCS codes that require a PA.</w:t>
      </w:r>
    </w:p>
    <w:p w14:paraId="4376F973" w14:textId="77777777" w:rsidR="000E0B79" w:rsidRDefault="000E0B79" w:rsidP="003310C3">
      <w:pPr>
        <w:rPr>
          <w:rFonts w:ascii="Century Gothic" w:hAnsi="Century Gothic"/>
        </w:rPr>
      </w:pPr>
      <w:r>
        <w:rPr>
          <w:rFonts w:ascii="Century Gothic" w:hAnsi="Century Gothic"/>
        </w:rPr>
        <w:t>***If the Assistant Surgeon is not in the same group practice, a separate PA is required.</w:t>
      </w:r>
    </w:p>
    <w:p w14:paraId="154B97D9" w14:textId="77777777" w:rsidR="00F52856" w:rsidRDefault="00F52856" w:rsidP="003310C3">
      <w:pPr>
        <w:rPr>
          <w:rFonts w:ascii="Century Gothic" w:hAnsi="Century Gothic"/>
          <w:b/>
          <w:bCs/>
          <w:sz w:val="28"/>
          <w:szCs w:val="28"/>
        </w:rPr>
      </w:pPr>
    </w:p>
    <w:p w14:paraId="7568F89A" w14:textId="31E76648" w:rsidR="004A37EF" w:rsidRDefault="004A37EF" w:rsidP="00903CFF">
      <w:pPr>
        <w:pStyle w:val="Heading1"/>
        <w15:collapsed/>
      </w:pPr>
      <w:r w:rsidRPr="00BF4587">
        <w:t>Procedure</w:t>
      </w:r>
      <w:r w:rsidR="00BF4587" w:rsidRPr="00BF4587">
        <w:t>s (outpatient)</w:t>
      </w:r>
      <w:r w:rsidRPr="00BF4587">
        <w:t xml:space="preserve"> </w:t>
      </w:r>
      <w:r w:rsidR="00BF4587">
        <w:t xml:space="preserve">– All other procedures that require PA regardless of being performed as inpatient or outpatient </w:t>
      </w:r>
    </w:p>
    <w:p w14:paraId="05BE0121" w14:textId="77777777" w:rsidR="000E0B79" w:rsidRPr="001F3B61" w:rsidRDefault="000E0B79" w:rsidP="003310C3">
      <w:pPr>
        <w:rPr>
          <w:rFonts w:ascii="Century Gothic" w:hAnsi="Century Gothic"/>
          <w:i/>
          <w:iCs/>
        </w:rPr>
      </w:pPr>
      <w:r w:rsidRPr="001F3B61">
        <w:rPr>
          <w:rFonts w:ascii="Century Gothic" w:hAnsi="Century Gothic"/>
          <w:b/>
          <w:bCs/>
        </w:rPr>
        <w:t xml:space="preserve">Ordering Provider – </w:t>
      </w:r>
      <w:r w:rsidRPr="001F3B61">
        <w:rPr>
          <w:rFonts w:ascii="Century Gothic" w:hAnsi="Century Gothic"/>
        </w:rPr>
        <w:t xml:space="preserve">The person or Organization ordering the care </w:t>
      </w:r>
      <w:r w:rsidRPr="001F3B61">
        <w:rPr>
          <w:rFonts w:ascii="Century Gothic" w:hAnsi="Century Gothic"/>
          <w:i/>
          <w:iCs/>
        </w:rPr>
        <w:t xml:space="preserve">(this information is not transmitted to BMS with the PA. If you </w:t>
      </w:r>
      <w:r>
        <w:rPr>
          <w:rFonts w:ascii="Century Gothic" w:hAnsi="Century Gothic"/>
          <w:i/>
          <w:iCs/>
        </w:rPr>
        <w:t>need</w:t>
      </w:r>
      <w:r w:rsidRPr="001F3B61">
        <w:rPr>
          <w:rFonts w:ascii="Century Gothic" w:hAnsi="Century Gothic"/>
          <w:i/>
          <w:iCs/>
        </w:rPr>
        <w:t xml:space="preserve"> to bill under the NPI listed here, it will need to either go under treating provider, or be a part of the same group practice as the NPI listed as the treating provider)</w:t>
      </w:r>
    </w:p>
    <w:p w14:paraId="653E1545" w14:textId="77777777" w:rsidR="000E0B79" w:rsidRPr="001F3B61" w:rsidRDefault="000E0B79" w:rsidP="003310C3">
      <w:pPr>
        <w:rPr>
          <w:rFonts w:ascii="Century Gothic" w:hAnsi="Century Gothic"/>
        </w:rPr>
      </w:pPr>
      <w:r w:rsidRPr="001F3B61">
        <w:rPr>
          <w:rFonts w:ascii="Century Gothic" w:hAnsi="Century Gothic"/>
          <w:b/>
          <w:bCs/>
        </w:rPr>
        <w:t xml:space="preserve">Treating Physician – </w:t>
      </w:r>
      <w:r>
        <w:rPr>
          <w:rFonts w:ascii="Century Gothic" w:hAnsi="Century Gothic"/>
        </w:rPr>
        <w:t>Primary Surgeon</w:t>
      </w:r>
    </w:p>
    <w:p w14:paraId="19C2E072" w14:textId="740DDBDD" w:rsidR="000E0B79" w:rsidRPr="001F3B61" w:rsidRDefault="000E0B79" w:rsidP="003310C3">
      <w:pPr>
        <w:rPr>
          <w:rFonts w:ascii="Century Gothic" w:hAnsi="Century Gothic"/>
        </w:rPr>
      </w:pPr>
      <w:r w:rsidRPr="001F3B61">
        <w:rPr>
          <w:rFonts w:ascii="Century Gothic" w:hAnsi="Century Gothic"/>
          <w:b/>
          <w:bCs/>
        </w:rPr>
        <w:t>Treating Provider –</w:t>
      </w:r>
      <w:r w:rsidRPr="001F3B61">
        <w:rPr>
          <w:rFonts w:ascii="Century Gothic" w:hAnsi="Century Gothic"/>
        </w:rPr>
        <w:t xml:space="preserve"> Pay-to</w:t>
      </w:r>
      <w:r w:rsidR="00F62495">
        <w:rPr>
          <w:rFonts w:ascii="Century Gothic" w:hAnsi="Century Gothic"/>
        </w:rPr>
        <w:t xml:space="preserve"> P</w:t>
      </w:r>
      <w:r w:rsidRPr="001F3B61">
        <w:rPr>
          <w:rFonts w:ascii="Century Gothic" w:hAnsi="Century Gothic"/>
        </w:rPr>
        <w:t>rovider (Group)</w:t>
      </w:r>
    </w:p>
    <w:p w14:paraId="464C8825" w14:textId="77777777" w:rsidR="000E0B79" w:rsidRDefault="000E0B79" w:rsidP="003310C3">
      <w:pPr>
        <w:rPr>
          <w:rFonts w:ascii="Century Gothic" w:hAnsi="Century Gothic"/>
        </w:rPr>
      </w:pPr>
      <w:r>
        <w:rPr>
          <w:rFonts w:ascii="Century Gothic" w:hAnsi="Century Gothic"/>
        </w:rPr>
        <w:t>***If there will be an Assistant Surgeon that is a part of the same group practice, indicate on the procedure code(s) which the Assistant Surgeon will be performing or assisting with by using modifier AS or 80 with the respective procedure code(s). You may have a procedure code listed twice, one with and one without a modifier. Be sure to include all procedure &amp; PCS codes that require a PA.</w:t>
      </w:r>
    </w:p>
    <w:p w14:paraId="010FC558" w14:textId="77777777" w:rsidR="000E0B79" w:rsidRDefault="000E0B79" w:rsidP="003310C3">
      <w:pPr>
        <w:rPr>
          <w:rFonts w:ascii="Century Gothic" w:hAnsi="Century Gothic"/>
        </w:rPr>
      </w:pPr>
      <w:r>
        <w:rPr>
          <w:rFonts w:ascii="Century Gothic" w:hAnsi="Century Gothic"/>
        </w:rPr>
        <w:t>***If the Assistant Surgeon is not in the same group practice, a separate PA is required.</w:t>
      </w:r>
    </w:p>
    <w:p w14:paraId="04EE2A7E" w14:textId="77777777" w:rsidR="004A37EF" w:rsidRPr="009B4538" w:rsidRDefault="004A37EF" w:rsidP="003310C3">
      <w:pPr>
        <w:rPr>
          <w:rFonts w:ascii="Century Gothic" w:hAnsi="Century Gothic"/>
          <w:sz w:val="28"/>
          <w:szCs w:val="28"/>
        </w:rPr>
      </w:pPr>
    </w:p>
    <w:p w14:paraId="1B1F75B5" w14:textId="77777777" w:rsidR="00F52856" w:rsidRPr="001F3B61" w:rsidRDefault="00F52856" w:rsidP="00903CFF">
      <w:pPr>
        <w:pStyle w:val="Heading1"/>
        <w15:collapsed/>
      </w:pPr>
      <w:r w:rsidRPr="001F3B61">
        <w:t>Assistant Surgeon</w:t>
      </w:r>
      <w:r w:rsidRPr="004A37EF">
        <w:t xml:space="preserve"> </w:t>
      </w:r>
      <w:r w:rsidRPr="004A37EF">
        <w:rPr>
          <w:i/>
          <w:iCs/>
        </w:rPr>
        <w:t>(non-transplant)</w:t>
      </w:r>
    </w:p>
    <w:p w14:paraId="20F3719B" w14:textId="77777777" w:rsidR="00F52856" w:rsidRPr="001F3B61" w:rsidRDefault="00F52856" w:rsidP="003310C3">
      <w:pPr>
        <w:rPr>
          <w:rFonts w:ascii="Century Gothic" w:hAnsi="Century Gothic"/>
          <w:i/>
          <w:iCs/>
        </w:rPr>
      </w:pPr>
      <w:r w:rsidRPr="001F3B61">
        <w:rPr>
          <w:rFonts w:ascii="Century Gothic" w:hAnsi="Century Gothic"/>
          <w:b/>
          <w:bCs/>
        </w:rPr>
        <w:t xml:space="preserve">Ordering Provider – </w:t>
      </w:r>
      <w:r w:rsidRPr="001F3B61">
        <w:rPr>
          <w:rFonts w:ascii="Century Gothic" w:hAnsi="Century Gothic"/>
        </w:rPr>
        <w:t xml:space="preserve">The person or Organization ordering the care </w:t>
      </w:r>
      <w:r w:rsidRPr="001F3B61">
        <w:rPr>
          <w:rFonts w:ascii="Century Gothic" w:hAnsi="Century Gothic"/>
          <w:i/>
          <w:iCs/>
        </w:rPr>
        <w:t xml:space="preserve">(this information is not transmitted to BMS with the PA. If you </w:t>
      </w:r>
      <w:r>
        <w:rPr>
          <w:rFonts w:ascii="Century Gothic" w:hAnsi="Century Gothic"/>
          <w:i/>
          <w:iCs/>
        </w:rPr>
        <w:t>need</w:t>
      </w:r>
      <w:r w:rsidRPr="001F3B61">
        <w:rPr>
          <w:rFonts w:ascii="Century Gothic" w:hAnsi="Century Gothic"/>
          <w:i/>
          <w:iCs/>
        </w:rPr>
        <w:t xml:space="preserve"> to bill under the NPI listed here, it will need to either go under treating provider, or be a part of the same group practice as the NPI listed as the treating provider)</w:t>
      </w:r>
    </w:p>
    <w:p w14:paraId="3659FA69" w14:textId="77777777" w:rsidR="00F52856" w:rsidRPr="001F3B61" w:rsidRDefault="00F52856" w:rsidP="003310C3">
      <w:pPr>
        <w:rPr>
          <w:rFonts w:ascii="Century Gothic" w:hAnsi="Century Gothic"/>
        </w:rPr>
      </w:pPr>
      <w:r w:rsidRPr="001F3B61">
        <w:rPr>
          <w:rFonts w:ascii="Century Gothic" w:hAnsi="Century Gothic"/>
          <w:b/>
          <w:bCs/>
        </w:rPr>
        <w:t xml:space="preserve">Treating Physician – </w:t>
      </w:r>
      <w:r>
        <w:rPr>
          <w:rFonts w:ascii="Century Gothic" w:hAnsi="Century Gothic"/>
        </w:rPr>
        <w:t>Primary Surgeon</w:t>
      </w:r>
    </w:p>
    <w:p w14:paraId="34E86357" w14:textId="640278A0" w:rsidR="00F52856" w:rsidRPr="001F3B61" w:rsidRDefault="00F52856" w:rsidP="003310C3">
      <w:pPr>
        <w:rPr>
          <w:rFonts w:ascii="Century Gothic" w:hAnsi="Century Gothic"/>
        </w:rPr>
      </w:pPr>
      <w:r w:rsidRPr="001F3B61">
        <w:rPr>
          <w:rFonts w:ascii="Century Gothic" w:hAnsi="Century Gothic"/>
          <w:b/>
          <w:bCs/>
        </w:rPr>
        <w:t>Treating Provider –</w:t>
      </w:r>
      <w:r w:rsidRPr="001F3B61">
        <w:rPr>
          <w:rFonts w:ascii="Century Gothic" w:hAnsi="Century Gothic"/>
        </w:rPr>
        <w:t xml:space="preserve"> Pay-to</w:t>
      </w:r>
      <w:r w:rsidR="00F62495">
        <w:rPr>
          <w:rFonts w:ascii="Century Gothic" w:hAnsi="Century Gothic"/>
        </w:rPr>
        <w:t xml:space="preserve"> P</w:t>
      </w:r>
      <w:r w:rsidRPr="001F3B61">
        <w:rPr>
          <w:rFonts w:ascii="Century Gothic" w:hAnsi="Century Gothic"/>
        </w:rPr>
        <w:t>rovider (Group)</w:t>
      </w:r>
    </w:p>
    <w:p w14:paraId="5237C83C" w14:textId="77777777" w:rsidR="00F52856" w:rsidRDefault="00F52856" w:rsidP="003310C3">
      <w:pPr>
        <w:rPr>
          <w:rFonts w:ascii="Century Gothic" w:hAnsi="Century Gothic"/>
        </w:rPr>
      </w:pPr>
      <w:r>
        <w:rPr>
          <w:rFonts w:ascii="Century Gothic" w:hAnsi="Century Gothic"/>
        </w:rPr>
        <w:t xml:space="preserve">***If the Assistant Surgeon is not a part of the same group practice as the Primary Surgeon, a separate PA is required. </w:t>
      </w:r>
    </w:p>
    <w:p w14:paraId="41099883" w14:textId="77777777" w:rsidR="00F52856" w:rsidRDefault="00F52856" w:rsidP="003310C3">
      <w:pPr>
        <w:rPr>
          <w:rFonts w:ascii="Century Gothic" w:hAnsi="Century Gothic"/>
        </w:rPr>
      </w:pPr>
      <w:r>
        <w:rPr>
          <w:rFonts w:ascii="Century Gothic" w:hAnsi="Century Gothic"/>
        </w:rPr>
        <w:t>***For Assistant Surgeons that are a part of the same group practice as the treating physician or primary surgeon, indicate on the procedure code(s) which the Assistant Surgeon will be performing or assisting with by using modifier AS or 80 with the respective procedure code(s). You may have a procedure code listed twice, one with and one without a modifier. Be sure to include all procedure codes requiring PA.</w:t>
      </w:r>
    </w:p>
    <w:p w14:paraId="17AE7732" w14:textId="77777777" w:rsidR="00F52856" w:rsidRPr="009B4538" w:rsidRDefault="00F52856" w:rsidP="003310C3">
      <w:pPr>
        <w:rPr>
          <w:rFonts w:ascii="Century Gothic" w:hAnsi="Century Gothic"/>
          <w:sz w:val="28"/>
          <w:szCs w:val="28"/>
        </w:rPr>
      </w:pPr>
    </w:p>
    <w:p w14:paraId="73EC15AF" w14:textId="060BBB1C" w:rsidR="00BF4587" w:rsidRDefault="004A37EF" w:rsidP="00903CFF">
      <w:pPr>
        <w:pStyle w:val="Heading1"/>
        <w15:collapsed/>
      </w:pPr>
      <w:r w:rsidRPr="00BF4587">
        <w:t>Genetic Testing</w:t>
      </w:r>
    </w:p>
    <w:p w14:paraId="369AA339" w14:textId="244831F9" w:rsidR="00897DF5" w:rsidRPr="001F3B61" w:rsidRDefault="00897DF5" w:rsidP="003310C3">
      <w:pPr>
        <w:rPr>
          <w:rFonts w:ascii="Century Gothic" w:hAnsi="Century Gothic"/>
          <w:i/>
          <w:iCs/>
        </w:rPr>
      </w:pPr>
      <w:r w:rsidRPr="001F3B61">
        <w:rPr>
          <w:rFonts w:ascii="Century Gothic" w:hAnsi="Century Gothic"/>
          <w:b/>
          <w:bCs/>
        </w:rPr>
        <w:t xml:space="preserve">Ordering Provider – </w:t>
      </w:r>
      <w:r w:rsidRPr="001F3B61">
        <w:rPr>
          <w:rFonts w:ascii="Century Gothic" w:hAnsi="Century Gothic"/>
        </w:rPr>
        <w:t xml:space="preserve">The person or Organization ordering the care </w:t>
      </w:r>
    </w:p>
    <w:p w14:paraId="65749241" w14:textId="4C15071A" w:rsidR="00897DF5" w:rsidRPr="00897DF5" w:rsidRDefault="00897DF5" w:rsidP="003310C3">
      <w:pPr>
        <w:rPr>
          <w:rFonts w:ascii="Century Gothic" w:hAnsi="Century Gothic"/>
        </w:rPr>
      </w:pPr>
      <w:r w:rsidRPr="001F3B61">
        <w:rPr>
          <w:rFonts w:ascii="Century Gothic" w:hAnsi="Century Gothic"/>
          <w:b/>
          <w:bCs/>
        </w:rPr>
        <w:t xml:space="preserve">Treating Physician – </w:t>
      </w:r>
      <w:r w:rsidR="006560CD">
        <w:rPr>
          <w:rFonts w:ascii="Century Gothic" w:hAnsi="Century Gothic"/>
        </w:rPr>
        <w:t>Lab or Facility</w:t>
      </w:r>
    </w:p>
    <w:p w14:paraId="441BAB91" w14:textId="16A17E82" w:rsidR="00897DF5" w:rsidRDefault="00897DF5" w:rsidP="003310C3">
      <w:pPr>
        <w:rPr>
          <w:rFonts w:ascii="Century Gothic" w:hAnsi="Century Gothic"/>
        </w:rPr>
      </w:pPr>
      <w:r w:rsidRPr="001F3B61">
        <w:rPr>
          <w:rFonts w:ascii="Century Gothic" w:hAnsi="Century Gothic"/>
          <w:b/>
          <w:bCs/>
        </w:rPr>
        <w:t>Treating Provider –</w:t>
      </w:r>
      <w:r w:rsidRPr="001F3B61">
        <w:rPr>
          <w:rFonts w:ascii="Century Gothic" w:hAnsi="Century Gothic"/>
        </w:rPr>
        <w:t xml:space="preserve"> Pay-to</w:t>
      </w:r>
      <w:r w:rsidR="00F62495">
        <w:rPr>
          <w:rFonts w:ascii="Century Gothic" w:hAnsi="Century Gothic"/>
        </w:rPr>
        <w:t xml:space="preserve"> P</w:t>
      </w:r>
      <w:r w:rsidRPr="001F3B61">
        <w:rPr>
          <w:rFonts w:ascii="Century Gothic" w:hAnsi="Century Gothic"/>
        </w:rPr>
        <w:t xml:space="preserve">rovider </w:t>
      </w:r>
      <w:r>
        <w:rPr>
          <w:rFonts w:ascii="Century Gothic" w:hAnsi="Century Gothic"/>
        </w:rPr>
        <w:t>(Lab</w:t>
      </w:r>
      <w:r w:rsidR="006560CD">
        <w:rPr>
          <w:rFonts w:ascii="Century Gothic" w:hAnsi="Century Gothic"/>
        </w:rPr>
        <w:t xml:space="preserve"> or </w:t>
      </w:r>
      <w:r w:rsidR="006A7234">
        <w:rPr>
          <w:rFonts w:ascii="Century Gothic" w:hAnsi="Century Gothic"/>
        </w:rPr>
        <w:t>F</w:t>
      </w:r>
      <w:r w:rsidR="006560CD">
        <w:rPr>
          <w:rFonts w:ascii="Century Gothic" w:hAnsi="Century Gothic"/>
        </w:rPr>
        <w:t>acility</w:t>
      </w:r>
      <w:r>
        <w:rPr>
          <w:rFonts w:ascii="Century Gothic" w:hAnsi="Century Gothic"/>
        </w:rPr>
        <w:t>)</w:t>
      </w:r>
    </w:p>
    <w:p w14:paraId="5CF0D3FB" w14:textId="77777777" w:rsidR="00BF4587" w:rsidRDefault="00BF4587" w:rsidP="003310C3">
      <w:pPr>
        <w:rPr>
          <w:rFonts w:ascii="Century Gothic" w:hAnsi="Century Gothic"/>
          <w:b/>
          <w:bCs/>
          <w:sz w:val="28"/>
          <w:szCs w:val="28"/>
        </w:rPr>
      </w:pPr>
    </w:p>
    <w:p w14:paraId="2B6563CD" w14:textId="2B130BD8" w:rsidR="00BF4587" w:rsidRDefault="00BF4587" w:rsidP="00903CFF">
      <w:pPr>
        <w:pStyle w:val="Heading1"/>
        <w15:collapsed/>
      </w:pPr>
      <w:r>
        <w:t>Vision</w:t>
      </w:r>
    </w:p>
    <w:p w14:paraId="7611F971" w14:textId="77777777" w:rsidR="00F52856" w:rsidRPr="001F3B61" w:rsidRDefault="00F52856" w:rsidP="003310C3">
      <w:pPr>
        <w:rPr>
          <w:rFonts w:ascii="Century Gothic" w:hAnsi="Century Gothic"/>
          <w:i/>
          <w:iCs/>
        </w:rPr>
      </w:pPr>
      <w:r w:rsidRPr="001F3B61">
        <w:rPr>
          <w:rFonts w:ascii="Century Gothic" w:hAnsi="Century Gothic"/>
          <w:b/>
          <w:bCs/>
        </w:rPr>
        <w:t xml:space="preserve">Ordering Provider – </w:t>
      </w:r>
      <w:r w:rsidRPr="001F3B61">
        <w:rPr>
          <w:rFonts w:ascii="Century Gothic" w:hAnsi="Century Gothic"/>
        </w:rPr>
        <w:t xml:space="preserve">The person or Organization ordering the care </w:t>
      </w:r>
    </w:p>
    <w:p w14:paraId="2A9B556B" w14:textId="36E7C1C2" w:rsidR="00F52856" w:rsidRPr="00897DF5" w:rsidRDefault="00F52856" w:rsidP="003310C3">
      <w:pPr>
        <w:rPr>
          <w:rFonts w:ascii="Century Gothic" w:hAnsi="Century Gothic"/>
        </w:rPr>
      </w:pPr>
      <w:r w:rsidRPr="001F3B61">
        <w:rPr>
          <w:rFonts w:ascii="Century Gothic" w:hAnsi="Century Gothic"/>
          <w:b/>
          <w:bCs/>
        </w:rPr>
        <w:t>Treating Physician –</w:t>
      </w:r>
      <w:r>
        <w:rPr>
          <w:rFonts w:ascii="Century Gothic" w:hAnsi="Century Gothic"/>
          <w:b/>
          <w:bCs/>
        </w:rPr>
        <w:t xml:space="preserve"> </w:t>
      </w:r>
      <w:r>
        <w:rPr>
          <w:rFonts w:ascii="Century Gothic" w:hAnsi="Century Gothic"/>
        </w:rPr>
        <w:t>The person provi</w:t>
      </w:r>
      <w:r w:rsidR="000E0B79">
        <w:rPr>
          <w:rFonts w:ascii="Century Gothic" w:hAnsi="Century Gothic"/>
        </w:rPr>
        <w:t>di</w:t>
      </w:r>
      <w:r>
        <w:rPr>
          <w:rFonts w:ascii="Century Gothic" w:hAnsi="Century Gothic"/>
        </w:rPr>
        <w:t>ng the care</w:t>
      </w:r>
    </w:p>
    <w:p w14:paraId="2428BCF8" w14:textId="088DB1AE" w:rsidR="00F52856" w:rsidRDefault="00F52856" w:rsidP="003310C3">
      <w:pPr>
        <w:rPr>
          <w:rFonts w:ascii="Century Gothic" w:hAnsi="Century Gothic"/>
        </w:rPr>
      </w:pPr>
      <w:r w:rsidRPr="001F3B61">
        <w:rPr>
          <w:rFonts w:ascii="Century Gothic" w:hAnsi="Century Gothic"/>
          <w:b/>
          <w:bCs/>
        </w:rPr>
        <w:t>Treating Provider –</w:t>
      </w:r>
      <w:r w:rsidRPr="001F3B61">
        <w:rPr>
          <w:rFonts w:ascii="Century Gothic" w:hAnsi="Century Gothic"/>
        </w:rPr>
        <w:t xml:space="preserve"> Pay-to</w:t>
      </w:r>
      <w:r w:rsidR="00F62495">
        <w:rPr>
          <w:rFonts w:ascii="Century Gothic" w:hAnsi="Century Gothic"/>
        </w:rPr>
        <w:t xml:space="preserve"> P</w:t>
      </w:r>
      <w:r w:rsidRPr="001F3B61">
        <w:rPr>
          <w:rFonts w:ascii="Century Gothic" w:hAnsi="Century Gothic"/>
        </w:rPr>
        <w:t xml:space="preserve">rovider </w:t>
      </w:r>
    </w:p>
    <w:p w14:paraId="7557A3A3" w14:textId="77777777" w:rsidR="00F52856" w:rsidRDefault="00F52856" w:rsidP="003310C3">
      <w:pPr>
        <w:rPr>
          <w:rFonts w:ascii="Century Gothic" w:hAnsi="Century Gothic"/>
          <w:b/>
          <w:bCs/>
          <w:sz w:val="28"/>
          <w:szCs w:val="28"/>
        </w:rPr>
      </w:pPr>
    </w:p>
    <w:p w14:paraId="428D558D" w14:textId="0F0601BA" w:rsidR="00BF4587" w:rsidRDefault="00BF4587" w:rsidP="00903CFF">
      <w:pPr>
        <w:pStyle w:val="Heading1"/>
        <w15:collapsed/>
      </w:pPr>
      <w:r>
        <w:t>Dental</w:t>
      </w:r>
    </w:p>
    <w:p w14:paraId="68CA2073" w14:textId="77777777" w:rsidR="00014572" w:rsidRPr="001F3B61" w:rsidRDefault="00014572" w:rsidP="003310C3">
      <w:pPr>
        <w:rPr>
          <w:rFonts w:ascii="Century Gothic" w:hAnsi="Century Gothic"/>
          <w:i/>
          <w:iCs/>
        </w:rPr>
      </w:pPr>
      <w:r w:rsidRPr="001F3B61">
        <w:rPr>
          <w:rFonts w:ascii="Century Gothic" w:hAnsi="Century Gothic"/>
          <w:b/>
          <w:bCs/>
        </w:rPr>
        <w:t xml:space="preserve">Ordering Provider – </w:t>
      </w:r>
      <w:r w:rsidRPr="001F3B61">
        <w:rPr>
          <w:rFonts w:ascii="Century Gothic" w:hAnsi="Century Gothic"/>
        </w:rPr>
        <w:t xml:space="preserve">The person or Organization ordering the care </w:t>
      </w:r>
    </w:p>
    <w:p w14:paraId="2D4BC55A" w14:textId="0C55A290" w:rsidR="00014572" w:rsidRPr="00897DF5" w:rsidRDefault="00014572" w:rsidP="003310C3">
      <w:pPr>
        <w:rPr>
          <w:rFonts w:ascii="Century Gothic" w:hAnsi="Century Gothic"/>
        </w:rPr>
      </w:pPr>
      <w:r w:rsidRPr="001F3B61">
        <w:rPr>
          <w:rFonts w:ascii="Century Gothic" w:hAnsi="Century Gothic"/>
          <w:b/>
          <w:bCs/>
        </w:rPr>
        <w:t>Treating Physician –</w:t>
      </w:r>
      <w:r>
        <w:rPr>
          <w:rFonts w:ascii="Century Gothic" w:hAnsi="Century Gothic"/>
          <w:b/>
          <w:bCs/>
        </w:rPr>
        <w:t xml:space="preserve"> </w:t>
      </w:r>
      <w:r>
        <w:rPr>
          <w:rFonts w:ascii="Century Gothic" w:hAnsi="Century Gothic"/>
        </w:rPr>
        <w:t>The person providing the care</w:t>
      </w:r>
      <w:r w:rsidR="00921188">
        <w:rPr>
          <w:rFonts w:ascii="Century Gothic" w:hAnsi="Century Gothic"/>
        </w:rPr>
        <w:t xml:space="preserve"> (dentist/orthodontist) </w:t>
      </w:r>
    </w:p>
    <w:p w14:paraId="4EDEE4E9" w14:textId="1E9635B2" w:rsidR="00014572" w:rsidRDefault="00014572" w:rsidP="003310C3">
      <w:pPr>
        <w:rPr>
          <w:rFonts w:ascii="Century Gothic" w:hAnsi="Century Gothic"/>
        </w:rPr>
      </w:pPr>
      <w:r w:rsidRPr="001F3B61">
        <w:rPr>
          <w:rFonts w:ascii="Century Gothic" w:hAnsi="Century Gothic"/>
          <w:b/>
          <w:bCs/>
        </w:rPr>
        <w:t>Treating Provider –</w:t>
      </w:r>
      <w:r w:rsidRPr="001F3B61">
        <w:rPr>
          <w:rFonts w:ascii="Century Gothic" w:hAnsi="Century Gothic"/>
        </w:rPr>
        <w:t xml:space="preserve"> Pay-to </w:t>
      </w:r>
      <w:r w:rsidR="00F62495">
        <w:rPr>
          <w:rFonts w:ascii="Century Gothic" w:hAnsi="Century Gothic"/>
        </w:rPr>
        <w:t>P</w:t>
      </w:r>
      <w:r w:rsidRPr="001F3B61">
        <w:rPr>
          <w:rFonts w:ascii="Century Gothic" w:hAnsi="Century Gothic"/>
        </w:rPr>
        <w:t xml:space="preserve">rovider </w:t>
      </w:r>
    </w:p>
    <w:p w14:paraId="591A02A1" w14:textId="77777777" w:rsidR="00014572" w:rsidRPr="009B4538" w:rsidRDefault="00014572" w:rsidP="003310C3">
      <w:pPr>
        <w:rPr>
          <w:rFonts w:ascii="Century Gothic" w:hAnsi="Century Gothic"/>
          <w:sz w:val="28"/>
          <w:szCs w:val="28"/>
        </w:rPr>
      </w:pPr>
    </w:p>
    <w:p w14:paraId="776555CA" w14:textId="37A56B3E" w:rsidR="00BF4587" w:rsidRDefault="00BF4587" w:rsidP="00903CFF">
      <w:pPr>
        <w:pStyle w:val="Heading1"/>
        <w15:collapsed/>
      </w:pPr>
      <w:r>
        <w:t xml:space="preserve">Durable Medical Equipment </w:t>
      </w:r>
    </w:p>
    <w:p w14:paraId="675D2816" w14:textId="77777777" w:rsidR="003759F3" w:rsidRPr="001F3B61" w:rsidRDefault="003759F3" w:rsidP="003310C3">
      <w:pPr>
        <w:rPr>
          <w:rFonts w:ascii="Century Gothic" w:hAnsi="Century Gothic"/>
          <w:i/>
          <w:iCs/>
        </w:rPr>
      </w:pPr>
      <w:r w:rsidRPr="001F3B61">
        <w:rPr>
          <w:rFonts w:ascii="Century Gothic" w:hAnsi="Century Gothic"/>
          <w:b/>
          <w:bCs/>
        </w:rPr>
        <w:t xml:space="preserve">Ordering Provider – </w:t>
      </w:r>
      <w:r w:rsidRPr="001F3B61">
        <w:rPr>
          <w:rFonts w:ascii="Century Gothic" w:hAnsi="Century Gothic"/>
        </w:rPr>
        <w:t xml:space="preserve">The person or Organization ordering the care </w:t>
      </w:r>
    </w:p>
    <w:p w14:paraId="20F75F38" w14:textId="4499B4C9" w:rsidR="003759F3" w:rsidRDefault="003759F3" w:rsidP="003310C3">
      <w:pPr>
        <w:rPr>
          <w:rFonts w:ascii="Century Gothic" w:hAnsi="Century Gothic"/>
        </w:rPr>
      </w:pPr>
      <w:r w:rsidRPr="001F3B61">
        <w:rPr>
          <w:rFonts w:ascii="Century Gothic" w:hAnsi="Century Gothic"/>
          <w:b/>
          <w:bCs/>
        </w:rPr>
        <w:t>Treating Provider –</w:t>
      </w:r>
      <w:r w:rsidRPr="001F3B61">
        <w:rPr>
          <w:rFonts w:ascii="Century Gothic" w:hAnsi="Century Gothic"/>
        </w:rPr>
        <w:t xml:space="preserve"> Pay-to </w:t>
      </w:r>
      <w:r w:rsidR="00F62495">
        <w:rPr>
          <w:rFonts w:ascii="Century Gothic" w:hAnsi="Century Gothic"/>
        </w:rPr>
        <w:t>P</w:t>
      </w:r>
      <w:r w:rsidRPr="001F3B61">
        <w:rPr>
          <w:rFonts w:ascii="Century Gothic" w:hAnsi="Century Gothic"/>
        </w:rPr>
        <w:t xml:space="preserve">rovider </w:t>
      </w:r>
    </w:p>
    <w:p w14:paraId="3B0D944B" w14:textId="77777777" w:rsidR="00F52856" w:rsidRDefault="00F52856" w:rsidP="003310C3">
      <w:pPr>
        <w:rPr>
          <w:rFonts w:ascii="Century Gothic" w:hAnsi="Century Gothic"/>
          <w:b/>
          <w:bCs/>
          <w:sz w:val="28"/>
          <w:szCs w:val="28"/>
        </w:rPr>
      </w:pPr>
    </w:p>
    <w:p w14:paraId="1BA60152" w14:textId="1FF5FD92" w:rsidR="00BF4587" w:rsidRDefault="00BF4587" w:rsidP="00903CFF">
      <w:pPr>
        <w:pStyle w:val="Heading1"/>
        <w15:collapsed/>
      </w:pPr>
      <w:r>
        <w:t>Home Health</w:t>
      </w:r>
    </w:p>
    <w:p w14:paraId="2DAA85BE" w14:textId="77777777" w:rsidR="000E0B79" w:rsidRPr="001F3B61" w:rsidRDefault="000E0B79" w:rsidP="003310C3">
      <w:pPr>
        <w:rPr>
          <w:rFonts w:ascii="Century Gothic" w:hAnsi="Century Gothic"/>
          <w:i/>
          <w:iCs/>
        </w:rPr>
      </w:pPr>
      <w:r w:rsidRPr="001F3B61">
        <w:rPr>
          <w:rFonts w:ascii="Century Gothic" w:hAnsi="Century Gothic"/>
          <w:b/>
          <w:bCs/>
        </w:rPr>
        <w:t xml:space="preserve">Ordering Provider – </w:t>
      </w:r>
      <w:r w:rsidRPr="001F3B61">
        <w:rPr>
          <w:rFonts w:ascii="Century Gothic" w:hAnsi="Century Gothic"/>
        </w:rPr>
        <w:t xml:space="preserve">The person or Organization ordering the care </w:t>
      </w:r>
    </w:p>
    <w:p w14:paraId="01D9896B" w14:textId="46F38812" w:rsidR="000E0B79" w:rsidRPr="00897DF5" w:rsidRDefault="000E0B79" w:rsidP="003310C3">
      <w:pPr>
        <w:rPr>
          <w:rFonts w:ascii="Century Gothic" w:hAnsi="Century Gothic"/>
        </w:rPr>
      </w:pPr>
      <w:r w:rsidRPr="001F3B61">
        <w:rPr>
          <w:rFonts w:ascii="Century Gothic" w:hAnsi="Century Gothic"/>
          <w:b/>
          <w:bCs/>
        </w:rPr>
        <w:t>Treating Physician –</w:t>
      </w:r>
      <w:r>
        <w:rPr>
          <w:rFonts w:ascii="Century Gothic" w:hAnsi="Century Gothic"/>
          <w:b/>
          <w:bCs/>
        </w:rPr>
        <w:t xml:space="preserve"> </w:t>
      </w:r>
      <w:r>
        <w:rPr>
          <w:rFonts w:ascii="Century Gothic" w:hAnsi="Century Gothic"/>
        </w:rPr>
        <w:t>The person or organization providing the care</w:t>
      </w:r>
    </w:p>
    <w:p w14:paraId="1179749D" w14:textId="7C4BFFAE" w:rsidR="000E0B79" w:rsidRDefault="000E0B79" w:rsidP="003310C3">
      <w:pPr>
        <w:rPr>
          <w:rFonts w:ascii="Century Gothic" w:hAnsi="Century Gothic"/>
        </w:rPr>
      </w:pPr>
      <w:r w:rsidRPr="001F3B61">
        <w:rPr>
          <w:rFonts w:ascii="Century Gothic" w:hAnsi="Century Gothic"/>
          <w:b/>
          <w:bCs/>
        </w:rPr>
        <w:t>Treating Provider –</w:t>
      </w:r>
      <w:r w:rsidRPr="001F3B61">
        <w:rPr>
          <w:rFonts w:ascii="Century Gothic" w:hAnsi="Century Gothic"/>
        </w:rPr>
        <w:t xml:space="preserve"> Pay-to </w:t>
      </w:r>
      <w:r w:rsidR="00F62495">
        <w:rPr>
          <w:rFonts w:ascii="Century Gothic" w:hAnsi="Century Gothic"/>
        </w:rPr>
        <w:t>P</w:t>
      </w:r>
      <w:r w:rsidRPr="001F3B61">
        <w:rPr>
          <w:rFonts w:ascii="Century Gothic" w:hAnsi="Century Gothic"/>
        </w:rPr>
        <w:t xml:space="preserve">rovider </w:t>
      </w:r>
      <w:r>
        <w:rPr>
          <w:rFonts w:ascii="Century Gothic" w:hAnsi="Century Gothic"/>
        </w:rPr>
        <w:t>(Home Health Agency)</w:t>
      </w:r>
    </w:p>
    <w:p w14:paraId="7457B93D" w14:textId="77777777" w:rsidR="00F52856" w:rsidRDefault="00F52856" w:rsidP="003310C3">
      <w:pPr>
        <w:rPr>
          <w:rFonts w:ascii="Century Gothic" w:hAnsi="Century Gothic"/>
          <w:b/>
          <w:bCs/>
          <w:sz w:val="28"/>
          <w:szCs w:val="28"/>
        </w:rPr>
      </w:pPr>
    </w:p>
    <w:p w14:paraId="44942EE6" w14:textId="2DA8E624" w:rsidR="00BF4587" w:rsidRDefault="00BF4587" w:rsidP="00903CFF">
      <w:pPr>
        <w:pStyle w:val="Heading1"/>
        <w15:collapsed/>
      </w:pPr>
      <w:r>
        <w:t>Waiver Skilled Nursing</w:t>
      </w:r>
    </w:p>
    <w:p w14:paraId="121BE15A" w14:textId="77777777" w:rsidR="000E0B79" w:rsidRPr="001F3B61" w:rsidRDefault="000E0B79" w:rsidP="003310C3">
      <w:pPr>
        <w:rPr>
          <w:rFonts w:ascii="Century Gothic" w:hAnsi="Century Gothic"/>
          <w:i/>
          <w:iCs/>
        </w:rPr>
      </w:pPr>
      <w:r w:rsidRPr="001F3B61">
        <w:rPr>
          <w:rFonts w:ascii="Century Gothic" w:hAnsi="Century Gothic"/>
          <w:b/>
          <w:bCs/>
        </w:rPr>
        <w:t xml:space="preserve">Ordering Provider – </w:t>
      </w:r>
      <w:r w:rsidRPr="001F3B61">
        <w:rPr>
          <w:rFonts w:ascii="Century Gothic" w:hAnsi="Century Gothic"/>
        </w:rPr>
        <w:t xml:space="preserve">The person or Organization ordering the care </w:t>
      </w:r>
    </w:p>
    <w:p w14:paraId="52A0E3A8" w14:textId="1C4A6E9C" w:rsidR="000E0B79" w:rsidRPr="00897DF5" w:rsidRDefault="000E0B79" w:rsidP="003310C3">
      <w:pPr>
        <w:rPr>
          <w:rFonts w:ascii="Century Gothic" w:hAnsi="Century Gothic"/>
        </w:rPr>
      </w:pPr>
      <w:r w:rsidRPr="001F3B61">
        <w:rPr>
          <w:rFonts w:ascii="Century Gothic" w:hAnsi="Century Gothic"/>
          <w:b/>
          <w:bCs/>
        </w:rPr>
        <w:t>Treating Physician –</w:t>
      </w:r>
      <w:r>
        <w:rPr>
          <w:rFonts w:ascii="Century Gothic" w:hAnsi="Century Gothic"/>
          <w:b/>
          <w:bCs/>
        </w:rPr>
        <w:t xml:space="preserve"> </w:t>
      </w:r>
      <w:r>
        <w:rPr>
          <w:rFonts w:ascii="Century Gothic" w:hAnsi="Century Gothic"/>
        </w:rPr>
        <w:t>The person or organization providing the care</w:t>
      </w:r>
    </w:p>
    <w:p w14:paraId="189898BF" w14:textId="356B7C28" w:rsidR="00297F1C" w:rsidRDefault="000E0B79" w:rsidP="003310C3">
      <w:pPr>
        <w:rPr>
          <w:rFonts w:ascii="Century Gothic" w:hAnsi="Century Gothic"/>
          <w:b/>
          <w:bCs/>
        </w:rPr>
      </w:pPr>
      <w:r w:rsidRPr="001F3B61">
        <w:rPr>
          <w:rFonts w:ascii="Century Gothic" w:hAnsi="Century Gothic"/>
          <w:b/>
          <w:bCs/>
        </w:rPr>
        <w:t>Treating Provider –</w:t>
      </w:r>
      <w:r w:rsidRPr="001F3B61">
        <w:rPr>
          <w:rFonts w:ascii="Century Gothic" w:hAnsi="Century Gothic"/>
        </w:rPr>
        <w:t xml:space="preserve"> Pay-to </w:t>
      </w:r>
      <w:r w:rsidR="00F62495">
        <w:rPr>
          <w:rFonts w:ascii="Century Gothic" w:hAnsi="Century Gothic"/>
        </w:rPr>
        <w:t>P</w:t>
      </w:r>
      <w:r w:rsidRPr="001F3B61">
        <w:rPr>
          <w:rFonts w:ascii="Century Gothic" w:hAnsi="Century Gothic"/>
        </w:rPr>
        <w:t xml:space="preserve">rovider </w:t>
      </w:r>
    </w:p>
    <w:p w14:paraId="64D9C91F" w14:textId="77777777" w:rsidR="004D3AA4" w:rsidRDefault="004D3AA4" w:rsidP="003310C3">
      <w:pPr>
        <w:rPr>
          <w:rFonts w:ascii="Century Gothic" w:hAnsi="Century Gothic"/>
        </w:rPr>
        <w:sectPr w:rsidR="004D3AA4">
          <w:headerReference w:type="default" r:id="rId7"/>
          <w:pgSz w:w="12240" w:h="15840"/>
          <w:pgMar w:top="1440" w:right="1440" w:bottom="1440" w:left="1440" w:header="720" w:footer="720" w:gutter="0"/>
          <w:cols w:space="720"/>
          <w:docGrid w:linePitch="360"/>
        </w:sectPr>
      </w:pPr>
    </w:p>
    <w:p w14:paraId="4CB447DF" w14:textId="77777777" w:rsidR="00E66B4F" w:rsidRPr="00E66B4F" w:rsidRDefault="00E66B4F" w:rsidP="003310C3">
      <w:pPr>
        <w:rPr>
          <w:rFonts w:ascii="Century Gothic" w:hAnsi="Century Gothic"/>
        </w:rPr>
      </w:pPr>
    </w:p>
    <w:p w14:paraId="3B8866F8" w14:textId="4BFCDB3A" w:rsidR="00E66B4F" w:rsidRPr="004D3AA4" w:rsidRDefault="00E66B4F" w:rsidP="003310C3">
      <w:pPr>
        <w:pStyle w:val="Style1"/>
      </w:pPr>
      <w:r w:rsidRPr="004D3AA4">
        <w:t>References:</w:t>
      </w:r>
    </w:p>
    <w:p w14:paraId="60C43C22" w14:textId="5728725D" w:rsidR="00E66B4F" w:rsidRPr="00FA38A8" w:rsidRDefault="000754AF" w:rsidP="003310C3">
      <w:pPr>
        <w:pStyle w:val="Style1"/>
        <w:numPr>
          <w:ilvl w:val="0"/>
          <w:numId w:val="1"/>
        </w:numPr>
        <w:rPr>
          <w:b w:val="0"/>
          <w:bCs w:val="0"/>
          <w:color w:val="00B0F0"/>
          <w:sz w:val="24"/>
          <w:szCs w:val="24"/>
        </w:rPr>
      </w:pPr>
      <w:hyperlink r:id="rId8" w:history="1">
        <w:r w:rsidR="00E66B4F" w:rsidRPr="00FA38A8">
          <w:rPr>
            <w:rStyle w:val="Hyperlink"/>
            <w:b w:val="0"/>
            <w:bCs w:val="0"/>
            <w:color w:val="00B0F0"/>
            <w:sz w:val="24"/>
            <w:szCs w:val="24"/>
          </w:rPr>
          <w:t>Prior Authorizat</w:t>
        </w:r>
        <w:r w:rsidR="00E66B4F" w:rsidRPr="00FA38A8">
          <w:rPr>
            <w:rStyle w:val="Hyperlink"/>
            <w:b w:val="0"/>
            <w:bCs w:val="0"/>
            <w:color w:val="00B0F0"/>
            <w:sz w:val="24"/>
            <w:szCs w:val="24"/>
          </w:rPr>
          <w:t>i</w:t>
        </w:r>
        <w:r w:rsidR="00E66B4F" w:rsidRPr="00FA38A8">
          <w:rPr>
            <w:rStyle w:val="Hyperlink"/>
            <w:b w:val="0"/>
            <w:bCs w:val="0"/>
            <w:color w:val="00B0F0"/>
            <w:sz w:val="24"/>
            <w:szCs w:val="24"/>
          </w:rPr>
          <w:t>on request changes for services billed using the CMS-1500 Professional 837P claim type</w:t>
        </w:r>
      </w:hyperlink>
    </w:p>
    <w:p w14:paraId="4A956CC4" w14:textId="0F2EF208" w:rsidR="00E66B4F" w:rsidRPr="00FA38A8" w:rsidRDefault="000754AF" w:rsidP="003310C3">
      <w:pPr>
        <w:pStyle w:val="Style1"/>
        <w:numPr>
          <w:ilvl w:val="0"/>
          <w:numId w:val="1"/>
        </w:numPr>
        <w:rPr>
          <w:b w:val="0"/>
          <w:bCs w:val="0"/>
          <w:color w:val="00B0F0"/>
          <w:sz w:val="24"/>
          <w:szCs w:val="24"/>
        </w:rPr>
      </w:pPr>
      <w:hyperlink r:id="rId9" w:history="1">
        <w:r w:rsidR="00E66B4F" w:rsidRPr="00FA38A8">
          <w:rPr>
            <w:rStyle w:val="Hyperlink"/>
            <w:rFonts w:cs="Helvetica"/>
            <w:b w:val="0"/>
            <w:bCs w:val="0"/>
            <w:color w:val="00B0F0"/>
            <w:sz w:val="24"/>
            <w:szCs w:val="24"/>
            <w:bdr w:val="none" w:sz="0" w:space="0" w:color="auto" w:frame="1"/>
            <w:shd w:val="clear" w:color="auto" w:fill="FFFFFF"/>
          </w:rPr>
          <w:t>Changes for CMS-1500 Professional 837P Cla</w:t>
        </w:r>
        <w:r w:rsidR="00E66B4F" w:rsidRPr="00FA38A8">
          <w:rPr>
            <w:rStyle w:val="Hyperlink"/>
            <w:rFonts w:cs="Helvetica"/>
            <w:b w:val="0"/>
            <w:bCs w:val="0"/>
            <w:color w:val="00B0F0"/>
            <w:sz w:val="24"/>
            <w:szCs w:val="24"/>
            <w:bdr w:val="none" w:sz="0" w:space="0" w:color="auto" w:frame="1"/>
            <w:shd w:val="clear" w:color="auto" w:fill="FFFFFF"/>
          </w:rPr>
          <w:t>i</w:t>
        </w:r>
        <w:r w:rsidR="00E66B4F" w:rsidRPr="00FA38A8">
          <w:rPr>
            <w:rStyle w:val="Hyperlink"/>
            <w:rFonts w:cs="Helvetica"/>
            <w:b w:val="0"/>
            <w:bCs w:val="0"/>
            <w:color w:val="00B0F0"/>
            <w:sz w:val="24"/>
            <w:szCs w:val="24"/>
            <w:bdr w:val="none" w:sz="0" w:space="0" w:color="auto" w:frame="1"/>
            <w:shd w:val="clear" w:color="auto" w:fill="FFFFFF"/>
          </w:rPr>
          <w:t>m Typ</w:t>
        </w:r>
        <w:r w:rsidR="00E66B4F" w:rsidRPr="00FA38A8">
          <w:rPr>
            <w:rStyle w:val="Hyperlink"/>
            <w:rFonts w:cs="Helvetica"/>
            <w:b w:val="0"/>
            <w:bCs w:val="0"/>
            <w:color w:val="00B0F0"/>
            <w:sz w:val="24"/>
            <w:szCs w:val="24"/>
            <w:bdr w:val="none" w:sz="0" w:space="0" w:color="auto" w:frame="1"/>
            <w:shd w:val="clear" w:color="auto" w:fill="FFFFFF"/>
          </w:rPr>
          <w:t>e</w:t>
        </w:r>
        <w:r w:rsidR="00E66B4F" w:rsidRPr="00FA38A8">
          <w:rPr>
            <w:rStyle w:val="Hyperlink"/>
            <w:rFonts w:cs="Helvetica"/>
            <w:b w:val="0"/>
            <w:bCs w:val="0"/>
            <w:color w:val="00B0F0"/>
            <w:sz w:val="24"/>
            <w:szCs w:val="24"/>
            <w:bdr w:val="none" w:sz="0" w:space="0" w:color="auto" w:frame="1"/>
            <w:shd w:val="clear" w:color="auto" w:fill="FFFFFF"/>
          </w:rPr>
          <w:t xml:space="preserve"> Part 2 </w:t>
        </w:r>
      </w:hyperlink>
      <w:r w:rsidR="00E66B4F" w:rsidRPr="00FA38A8">
        <w:rPr>
          <w:b w:val="0"/>
          <w:bCs w:val="0"/>
          <w:color w:val="00B0F0"/>
          <w:sz w:val="24"/>
          <w:szCs w:val="24"/>
        </w:rPr>
        <w:t xml:space="preserve"> </w:t>
      </w:r>
    </w:p>
    <w:sectPr w:rsidR="00E66B4F" w:rsidRPr="00FA38A8" w:rsidSect="004D3AA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1BA0C4" w14:textId="77777777" w:rsidR="008B5A04" w:rsidRDefault="008B5A04" w:rsidP="008B5A04">
      <w:pPr>
        <w:spacing w:after="0" w:line="240" w:lineRule="auto"/>
      </w:pPr>
      <w:r>
        <w:separator/>
      </w:r>
    </w:p>
  </w:endnote>
  <w:endnote w:type="continuationSeparator" w:id="0">
    <w:p w14:paraId="244BD737" w14:textId="77777777" w:rsidR="008B5A04" w:rsidRDefault="008B5A04" w:rsidP="008B5A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1A6A3E" w14:textId="77777777" w:rsidR="008B5A04" w:rsidRDefault="008B5A04" w:rsidP="008B5A04">
      <w:pPr>
        <w:spacing w:after="0" w:line="240" w:lineRule="auto"/>
      </w:pPr>
      <w:r>
        <w:separator/>
      </w:r>
    </w:p>
  </w:footnote>
  <w:footnote w:type="continuationSeparator" w:id="0">
    <w:p w14:paraId="4BB74FEF" w14:textId="77777777" w:rsidR="008B5A04" w:rsidRDefault="008B5A04" w:rsidP="008B5A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6BB02" w14:textId="77777777" w:rsidR="004D3AA4" w:rsidRDefault="004D3AA4">
    <w:pPr>
      <w:pStyle w:val="Header"/>
    </w:pPr>
    <w:r w:rsidRPr="007C0F88">
      <w:rPr>
        <w:noProof/>
      </w:rPr>
      <w:drawing>
        <wp:anchor distT="0" distB="0" distL="114300" distR="114300" simplePos="0" relativeHeight="251662336" behindDoc="0" locked="0" layoutInCell="1" hidden="0" allowOverlap="1" wp14:anchorId="1151254E" wp14:editId="7110D230">
          <wp:simplePos x="0" y="0"/>
          <wp:positionH relativeFrom="margin">
            <wp:posOffset>-1022350</wp:posOffset>
          </wp:positionH>
          <wp:positionV relativeFrom="paragraph">
            <wp:posOffset>-463550</wp:posOffset>
          </wp:positionV>
          <wp:extent cx="7898130" cy="781050"/>
          <wp:effectExtent l="0" t="0" r="7620" b="0"/>
          <wp:wrapSquare wrapText="bothSides" distT="0" distB="0" distL="114300" distR="114300"/>
          <wp:docPr id="2035251338" name="Picture 2035251338" descr="Telligen Template back"/>
          <wp:cNvGraphicFramePr/>
          <a:graphic xmlns:a="http://schemas.openxmlformats.org/drawingml/2006/main">
            <a:graphicData uri="http://schemas.openxmlformats.org/drawingml/2006/picture">
              <pic:pic xmlns:pic="http://schemas.openxmlformats.org/drawingml/2006/picture">
                <pic:nvPicPr>
                  <pic:cNvPr id="0" name="image2.jpg" descr="Telligen Template back"/>
                  <pic:cNvPicPr preferRelativeResize="0"/>
                </pic:nvPicPr>
                <pic:blipFill rotWithShape="1">
                  <a:blip r:embed="rId1"/>
                  <a:srcRect l="5861" t="4357" r="5840" b="89170"/>
                  <a:stretch/>
                </pic:blipFill>
                <pic:spPr bwMode="auto">
                  <a:xfrm>
                    <a:off x="0" y="0"/>
                    <a:ext cx="7898130" cy="7810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7C0F88">
      <w:rPr>
        <w:noProof/>
      </w:rPr>
      <mc:AlternateContent>
        <mc:Choice Requires="wps">
          <w:drawing>
            <wp:anchor distT="45720" distB="45720" distL="114300" distR="114300" simplePos="0" relativeHeight="251663360" behindDoc="0" locked="0" layoutInCell="1" hidden="0" allowOverlap="1" wp14:anchorId="2D5C65C3" wp14:editId="4CB8BA16">
              <wp:simplePos x="0" y="0"/>
              <wp:positionH relativeFrom="column">
                <wp:posOffset>-535940</wp:posOffset>
              </wp:positionH>
              <wp:positionV relativeFrom="paragraph">
                <wp:posOffset>-119380</wp:posOffset>
              </wp:positionV>
              <wp:extent cx="4124325" cy="428625"/>
              <wp:effectExtent l="0" t="0" r="0" b="0"/>
              <wp:wrapSquare wrapText="bothSides" distT="45720" distB="45720" distL="114300" distR="114300"/>
              <wp:docPr id="1255972598" name="Rectangle 1255972598"/>
              <wp:cNvGraphicFramePr/>
              <a:graphic xmlns:a="http://schemas.openxmlformats.org/drawingml/2006/main">
                <a:graphicData uri="http://schemas.microsoft.com/office/word/2010/wordprocessingShape">
                  <wps:wsp>
                    <wps:cNvSpPr/>
                    <wps:spPr>
                      <a:xfrm>
                        <a:off x="0" y="0"/>
                        <a:ext cx="4124325" cy="428625"/>
                      </a:xfrm>
                      <a:prstGeom prst="rect">
                        <a:avLst/>
                      </a:prstGeom>
                      <a:noFill/>
                      <a:ln>
                        <a:noFill/>
                      </a:ln>
                    </wps:spPr>
                    <wps:txbx>
                      <w:txbxContent>
                        <w:p w14:paraId="4873D7A6" w14:textId="77777777" w:rsidR="004D3AA4" w:rsidRPr="006560CD" w:rsidRDefault="004D3AA4" w:rsidP="008B5A04">
                          <w:pPr>
                            <w:rPr>
                              <w:rFonts w:ascii="Century Gothic" w:hAnsi="Century Gothic"/>
                              <w:color w:val="FFFFFF" w:themeColor="background1"/>
                              <w:sz w:val="32"/>
                              <w:szCs w:val="32"/>
                            </w:rPr>
                          </w:pPr>
                          <w:r w:rsidRPr="006560CD">
                            <w:rPr>
                              <w:rFonts w:ascii="Century Gothic" w:hAnsi="Century Gothic"/>
                              <w:color w:val="FFFFFF" w:themeColor="background1"/>
                              <w:sz w:val="32"/>
                              <w:szCs w:val="32"/>
                            </w:rPr>
                            <w:t>Qualitrac Provider Requirements Guide</w:t>
                          </w:r>
                        </w:p>
                      </w:txbxContent>
                    </wps:txbx>
                    <wps:bodyPr spcFirstLastPara="1" wrap="square" lIns="91425" tIns="45700" rIns="91425" bIns="45700" anchor="t" anchorCtr="0"/>
                  </wps:wsp>
                </a:graphicData>
              </a:graphic>
            </wp:anchor>
          </w:drawing>
        </mc:Choice>
        <mc:Fallback>
          <w:pict>
            <v:rect w14:anchorId="2D5C65C3" id="Rectangle 1255972598" o:spid="_x0000_s1026" style="position:absolute;margin-left:-42.2pt;margin-top:-9.4pt;width:324.75pt;height:33.75pt;z-index:25166336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" filled="f" stroked="f">
              <v:textbox inset="2.53958mm,1.2694mm,2.53958mm,1.2694mm">
                <w:txbxContent>
                  <w:p w14:paraId="4873D7A6" w14:textId="77777777" w:rsidR="004D3AA4" w:rsidRPr="006560CD" w:rsidRDefault="004D3AA4" w:rsidP="008B5A04">
                    <w:pPr>
                      <w:rPr>
                        <w:rFonts w:ascii="Century Gothic" w:hAnsi="Century Gothic"/>
                        <w:color w:val="FFFFFF" w:themeColor="background1"/>
                        <w:sz w:val="32"/>
                        <w:szCs w:val="32"/>
                      </w:rPr>
                    </w:pPr>
                    <w:r w:rsidRPr="006560CD">
                      <w:rPr>
                        <w:rFonts w:ascii="Century Gothic" w:hAnsi="Century Gothic"/>
                        <w:color w:val="FFFFFF" w:themeColor="background1"/>
                        <w:sz w:val="32"/>
                        <w:szCs w:val="32"/>
                      </w:rPr>
                      <w:t>Qualitrac Provider Requirements Guide</w:t>
                    </w:r>
                  </w:p>
                </w:txbxContent>
              </v:textbox>
              <w10:wrap type="squar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523A56"/>
    <w:multiLevelType w:val="hybridMultilevel"/>
    <w:tmpl w:val="084C88C0"/>
    <w:lvl w:ilvl="0" w:tplc="D4F41CF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155787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iGU97UhjfxkaI9IXtAP0Iph1J+g0ykewqbvRveffzqZkV2opthQjGacpy01h30bNcRuerogJSb+MsgRz3VIq6w==" w:salt="QUZDSk4gBZ7gfD/I6AKh5w=="/>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rA0MTM3MDUwMrAwNzdS0lEKTi0uzszPAymwqAUAXpsXSywAAAA="/>
  </w:docVars>
  <w:rsids>
    <w:rsidRoot w:val="008F4EFD"/>
    <w:rsid w:val="00014572"/>
    <w:rsid w:val="000754AF"/>
    <w:rsid w:val="000B3A02"/>
    <w:rsid w:val="000E0B79"/>
    <w:rsid w:val="001B0538"/>
    <w:rsid w:val="001F3835"/>
    <w:rsid w:val="001F3B61"/>
    <w:rsid w:val="002453F2"/>
    <w:rsid w:val="00297F1C"/>
    <w:rsid w:val="003310C3"/>
    <w:rsid w:val="003759F3"/>
    <w:rsid w:val="004A37EF"/>
    <w:rsid w:val="004D3AA4"/>
    <w:rsid w:val="005443AF"/>
    <w:rsid w:val="00605CA5"/>
    <w:rsid w:val="00606CD2"/>
    <w:rsid w:val="006560CD"/>
    <w:rsid w:val="006A7234"/>
    <w:rsid w:val="006E0D27"/>
    <w:rsid w:val="008151B4"/>
    <w:rsid w:val="008922CF"/>
    <w:rsid w:val="00897DF5"/>
    <w:rsid w:val="008B5A04"/>
    <w:rsid w:val="008F4EFD"/>
    <w:rsid w:val="00903CFF"/>
    <w:rsid w:val="00921188"/>
    <w:rsid w:val="009B4538"/>
    <w:rsid w:val="00A46312"/>
    <w:rsid w:val="00A93BF9"/>
    <w:rsid w:val="00AC613F"/>
    <w:rsid w:val="00BF4587"/>
    <w:rsid w:val="00C75546"/>
    <w:rsid w:val="00E07995"/>
    <w:rsid w:val="00E37078"/>
    <w:rsid w:val="00E64BDC"/>
    <w:rsid w:val="00E66B4F"/>
    <w:rsid w:val="00EE4EF7"/>
    <w:rsid w:val="00F52856"/>
    <w:rsid w:val="00F62495"/>
    <w:rsid w:val="00F936D8"/>
    <w:rsid w:val="00FA38A8"/>
    <w:rsid w:val="00FB20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F670A17"/>
  <w15:chartTrackingRefBased/>
  <w15:docId w15:val="{71083A55-8A5C-4B33-8F37-D52163945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93BF9"/>
    <w:pPr>
      <w:keepNext/>
      <w:keepLines/>
      <w:spacing w:before="240" w:after="0"/>
      <w:outlineLvl w:val="0"/>
    </w:pPr>
    <w:rPr>
      <w:rFonts w:ascii="Century Gothic" w:eastAsiaTheme="majorEastAsia" w:hAnsi="Century Gothic" w:cstheme="majorBidi"/>
      <w:b/>
      <w:color w:val="00B0F0"/>
      <w:sz w:val="28"/>
      <w:szCs w:val="32"/>
    </w:rPr>
  </w:style>
  <w:style w:type="paragraph" w:styleId="Heading2">
    <w:name w:val="heading 2"/>
    <w:basedOn w:val="Normal"/>
    <w:next w:val="Normal"/>
    <w:link w:val="Heading2Char"/>
    <w:uiPriority w:val="9"/>
    <w:unhideWhenUsed/>
    <w:qFormat/>
    <w:rsid w:val="004D3AA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921188"/>
    <w:pPr>
      <w:spacing w:after="0" w:line="240" w:lineRule="auto"/>
    </w:pPr>
  </w:style>
  <w:style w:type="paragraph" w:styleId="Header">
    <w:name w:val="header"/>
    <w:basedOn w:val="Normal"/>
    <w:link w:val="HeaderChar"/>
    <w:uiPriority w:val="99"/>
    <w:unhideWhenUsed/>
    <w:rsid w:val="008B5A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A04"/>
  </w:style>
  <w:style w:type="paragraph" w:styleId="Footer">
    <w:name w:val="footer"/>
    <w:basedOn w:val="Normal"/>
    <w:link w:val="FooterChar"/>
    <w:uiPriority w:val="99"/>
    <w:unhideWhenUsed/>
    <w:rsid w:val="008B5A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A04"/>
  </w:style>
  <w:style w:type="paragraph" w:customStyle="1" w:styleId="Style1">
    <w:name w:val="Style1"/>
    <w:basedOn w:val="Normal"/>
    <w:link w:val="Style1Char"/>
    <w:qFormat/>
    <w:rsid w:val="006560CD"/>
    <w:rPr>
      <w:rFonts w:ascii="Century Gothic" w:hAnsi="Century Gothic"/>
      <w:b/>
      <w:bCs/>
      <w:sz w:val="28"/>
      <w:szCs w:val="28"/>
    </w:rPr>
  </w:style>
  <w:style w:type="character" w:customStyle="1" w:styleId="Style1Char">
    <w:name w:val="Style1 Char"/>
    <w:basedOn w:val="DefaultParagraphFont"/>
    <w:link w:val="Style1"/>
    <w:rsid w:val="006560CD"/>
    <w:rPr>
      <w:rFonts w:ascii="Century Gothic" w:hAnsi="Century Gothic"/>
      <w:b/>
      <w:bCs/>
      <w:sz w:val="28"/>
      <w:szCs w:val="28"/>
    </w:rPr>
  </w:style>
  <w:style w:type="paragraph" w:styleId="NoSpacing">
    <w:name w:val="No Spacing"/>
    <w:uiPriority w:val="1"/>
    <w:qFormat/>
    <w:rsid w:val="006560CD"/>
    <w:pPr>
      <w:spacing w:after="0" w:line="240" w:lineRule="auto"/>
    </w:pPr>
  </w:style>
  <w:style w:type="character" w:customStyle="1" w:styleId="Heading1Char">
    <w:name w:val="Heading 1 Char"/>
    <w:basedOn w:val="DefaultParagraphFont"/>
    <w:link w:val="Heading1"/>
    <w:uiPriority w:val="9"/>
    <w:rsid w:val="00A93BF9"/>
    <w:rPr>
      <w:rFonts w:ascii="Century Gothic" w:eastAsiaTheme="majorEastAsia" w:hAnsi="Century Gothic" w:cstheme="majorBidi"/>
      <w:b/>
      <w:color w:val="00B0F0"/>
      <w:sz w:val="28"/>
      <w:szCs w:val="32"/>
    </w:rPr>
  </w:style>
  <w:style w:type="character" w:styleId="Hyperlink">
    <w:name w:val="Hyperlink"/>
    <w:basedOn w:val="DefaultParagraphFont"/>
    <w:uiPriority w:val="99"/>
    <w:unhideWhenUsed/>
    <w:rsid w:val="00E66B4F"/>
    <w:rPr>
      <w:color w:val="0563C1" w:themeColor="hyperlink"/>
      <w:u w:val="single"/>
    </w:rPr>
  </w:style>
  <w:style w:type="character" w:styleId="UnresolvedMention">
    <w:name w:val="Unresolved Mention"/>
    <w:basedOn w:val="DefaultParagraphFont"/>
    <w:uiPriority w:val="99"/>
    <w:semiHidden/>
    <w:unhideWhenUsed/>
    <w:rsid w:val="00E66B4F"/>
    <w:rPr>
      <w:color w:val="605E5C"/>
      <w:shd w:val="clear" w:color="auto" w:fill="E1DFDD"/>
    </w:rPr>
  </w:style>
  <w:style w:type="character" w:customStyle="1" w:styleId="Heading2Char">
    <w:name w:val="Heading 2 Char"/>
    <w:basedOn w:val="DefaultParagraphFont"/>
    <w:link w:val="Heading2"/>
    <w:uiPriority w:val="9"/>
    <w:rsid w:val="004D3AA4"/>
    <w:rPr>
      <w:rFonts w:asciiTheme="majorHAnsi" w:eastAsiaTheme="majorEastAsia" w:hAnsiTheme="majorHAnsi" w:cstheme="majorBidi"/>
      <w:color w:val="2F5496" w:themeColor="accent1" w:themeShade="BF"/>
      <w:sz w:val="26"/>
      <w:szCs w:val="26"/>
    </w:rPr>
  </w:style>
  <w:style w:type="character" w:styleId="FollowedHyperlink">
    <w:name w:val="FollowedHyperlink"/>
    <w:basedOn w:val="DefaultParagraphFont"/>
    <w:uiPriority w:val="99"/>
    <w:semiHidden/>
    <w:unhideWhenUsed/>
    <w:rsid w:val="000754A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8037350">
      <w:bodyDiv w:val="1"/>
      <w:marLeft w:val="0"/>
      <w:marRight w:val="0"/>
      <w:marTop w:val="0"/>
      <w:marBottom w:val="0"/>
      <w:divBdr>
        <w:top w:val="none" w:sz="0" w:space="0" w:color="auto"/>
        <w:left w:val="none" w:sz="0" w:space="0" w:color="auto"/>
        <w:bottom w:val="none" w:sz="0" w:space="0" w:color="auto"/>
        <w:right w:val="none" w:sz="0" w:space="0" w:color="auto"/>
      </w:divBdr>
    </w:div>
    <w:div w:id="1640766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ymedicaid.telligen.com/wp-content/uploads/2023/07/Prior-Authorization-request-changes-for-services-billed-using-the-CMS-1500-Professional-837P-claim-type.pdf"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ymedicaid.telligen.com/wp-content/uploads/2023/08/Changes-on-how-to-submit-CMS-1500-Professional-837P-claim-type-Part-2-.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1</Pages>
  <Words>1157</Words>
  <Characters>6596</Characters>
  <Application>Microsoft Office Word</Application>
  <DocSecurity>8</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Knight</dc:creator>
  <cp:keywords/>
  <dc:description/>
  <cp:lastModifiedBy>Amber Knight</cp:lastModifiedBy>
  <cp:revision>19</cp:revision>
  <dcterms:created xsi:type="dcterms:W3CDTF">2023-09-12T22:41:00Z</dcterms:created>
  <dcterms:modified xsi:type="dcterms:W3CDTF">2023-09-14T17:56:00Z</dcterms:modified>
</cp:coreProperties>
</file>